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Default="00D34CE0" w:rsidP="00CD785B">
      <w:pPr>
        <w:rPr>
          <w:rFonts w:ascii="Arial" w:hAnsi="Arial" w:cs="Arial"/>
          <w:b/>
          <w:bCs/>
          <w:sz w:val="20"/>
          <w:szCs w:val="20"/>
          <w:lang w:val="es-ES_tradnl"/>
        </w:rPr>
      </w:pPr>
    </w:p>
    <w:p w:rsidR="00D34CE0" w:rsidRPr="006C2EA7" w:rsidRDefault="00D34CE0" w:rsidP="00D34CE0">
      <w:pPr>
        <w:jc w:val="center"/>
        <w:rPr>
          <w:rFonts w:ascii="Arial" w:hAnsi="Arial" w:cs="Arial"/>
          <w:sz w:val="52"/>
          <w:szCs w:val="52"/>
          <w:lang w:val="es-ES_tradnl"/>
        </w:rPr>
      </w:pPr>
      <w:r w:rsidRPr="006C2EA7">
        <w:rPr>
          <w:rFonts w:ascii="Arial" w:hAnsi="Arial" w:cs="Arial"/>
          <w:sz w:val="52"/>
          <w:szCs w:val="52"/>
          <w:lang w:val="es-ES_tradnl"/>
        </w:rPr>
        <w:t>Procedimiento</w:t>
      </w:r>
    </w:p>
    <w:p w:rsidR="00D34CE0" w:rsidRPr="006C2EA7" w:rsidRDefault="00D34CE0" w:rsidP="00D34CE0">
      <w:pPr>
        <w:jc w:val="both"/>
        <w:rPr>
          <w:rFonts w:ascii="Arial" w:hAnsi="Arial" w:cs="Arial"/>
          <w:sz w:val="52"/>
          <w:szCs w:val="52"/>
          <w:lang w:val="es-ES_tradnl"/>
        </w:rPr>
      </w:pPr>
    </w:p>
    <w:p w:rsidR="00D34CE0" w:rsidRPr="00C81CCF" w:rsidRDefault="00D34CE0" w:rsidP="00D34CE0">
      <w:pPr>
        <w:ind w:left="567" w:right="420"/>
        <w:jc w:val="center"/>
        <w:rPr>
          <w:rFonts w:ascii="Arial" w:hAnsi="Arial" w:cs="Arial"/>
          <w:sz w:val="44"/>
          <w:szCs w:val="44"/>
          <w:lang w:val="es-MX"/>
        </w:rPr>
      </w:pPr>
      <w:r>
        <w:rPr>
          <w:rFonts w:ascii="Arial" w:hAnsi="Arial" w:cs="Arial"/>
          <w:sz w:val="44"/>
          <w:szCs w:val="44"/>
          <w:lang w:val="es-MX"/>
        </w:rPr>
        <w:t>Actividades Deportivas y Culturales</w:t>
      </w:r>
    </w:p>
    <w:p w:rsidR="00D34CE0" w:rsidRPr="00C81CCF" w:rsidRDefault="00D34CE0" w:rsidP="00D34CE0">
      <w:pPr>
        <w:jc w:val="both"/>
        <w:rPr>
          <w:rFonts w:ascii="Arial" w:hAnsi="Arial" w:cs="Arial"/>
          <w:sz w:val="44"/>
          <w:szCs w:val="44"/>
          <w:lang w:val="es-MX"/>
        </w:rPr>
      </w:pPr>
    </w:p>
    <w:p w:rsidR="00D34CE0" w:rsidRPr="006C2EA7" w:rsidRDefault="00D34CE0" w:rsidP="00D34CE0">
      <w:pPr>
        <w:jc w:val="both"/>
        <w:rPr>
          <w:rFonts w:ascii="Arial" w:hAnsi="Arial" w:cs="Arial"/>
          <w:sz w:val="20"/>
          <w:szCs w:val="20"/>
          <w:lang w:val="es-ES_tradnl"/>
        </w:rPr>
      </w:pPr>
    </w:p>
    <w:p w:rsidR="00D34CE0" w:rsidRPr="006C2EA7" w:rsidRDefault="00D34CE0" w:rsidP="00D34CE0">
      <w:pPr>
        <w:jc w:val="both"/>
        <w:rPr>
          <w:rFonts w:ascii="Arial" w:hAnsi="Arial" w:cs="Arial"/>
          <w:sz w:val="20"/>
          <w:szCs w:val="20"/>
          <w:lang w:val="es-ES_tradnl"/>
        </w:rPr>
      </w:pPr>
    </w:p>
    <w:p w:rsidR="00D34CE0" w:rsidRPr="006C2EA7" w:rsidRDefault="00D34CE0" w:rsidP="00D34CE0">
      <w:pPr>
        <w:jc w:val="both"/>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2"/>
        <w:gridCol w:w="3307"/>
        <w:gridCol w:w="3175"/>
      </w:tblGrid>
      <w:tr w:rsidR="00D34CE0" w:rsidRPr="006C2EA7" w:rsidTr="0012372D">
        <w:trPr>
          <w:trHeight w:val="933"/>
        </w:trPr>
        <w:tc>
          <w:tcPr>
            <w:tcW w:w="3242" w:type="dxa"/>
            <w:tcBorders>
              <w:top w:val="dotted" w:sz="4" w:space="0" w:color="auto"/>
              <w:left w:val="dotted" w:sz="4" w:space="0" w:color="auto"/>
              <w:bottom w:val="single" w:sz="4" w:space="0" w:color="auto"/>
              <w:right w:val="dotted" w:sz="4" w:space="0" w:color="auto"/>
            </w:tcBorders>
          </w:tcPr>
          <w:p w:rsidR="00D34CE0" w:rsidRPr="006C2EA7" w:rsidRDefault="00D34CE0" w:rsidP="0012372D">
            <w:pPr>
              <w:widowControl w:val="0"/>
              <w:jc w:val="both"/>
              <w:rPr>
                <w:rFonts w:ascii="Arial" w:hAnsi="Arial" w:cs="Arial"/>
              </w:rPr>
            </w:pPr>
          </w:p>
        </w:tc>
        <w:tc>
          <w:tcPr>
            <w:tcW w:w="3307" w:type="dxa"/>
            <w:tcBorders>
              <w:top w:val="dotted" w:sz="4" w:space="0" w:color="auto"/>
              <w:left w:val="dotted" w:sz="4" w:space="0" w:color="auto"/>
              <w:bottom w:val="single" w:sz="4" w:space="0" w:color="auto"/>
              <w:right w:val="dotted" w:sz="4" w:space="0" w:color="auto"/>
            </w:tcBorders>
          </w:tcPr>
          <w:p w:rsidR="00D34CE0" w:rsidRPr="006C2EA7" w:rsidRDefault="00D34CE0" w:rsidP="0012372D">
            <w:pPr>
              <w:widowControl w:val="0"/>
              <w:jc w:val="both"/>
              <w:rPr>
                <w:rFonts w:ascii="Arial" w:hAnsi="Arial" w:cs="Arial"/>
              </w:rPr>
            </w:pPr>
          </w:p>
        </w:tc>
        <w:tc>
          <w:tcPr>
            <w:tcW w:w="3175" w:type="dxa"/>
            <w:tcBorders>
              <w:top w:val="dotted" w:sz="4" w:space="0" w:color="auto"/>
              <w:left w:val="dotted" w:sz="4" w:space="0" w:color="auto"/>
              <w:bottom w:val="single" w:sz="4" w:space="0" w:color="auto"/>
              <w:right w:val="dotted" w:sz="4" w:space="0" w:color="auto"/>
            </w:tcBorders>
          </w:tcPr>
          <w:p w:rsidR="00D34CE0" w:rsidRPr="006C2EA7" w:rsidRDefault="00D34CE0" w:rsidP="0012372D">
            <w:pPr>
              <w:widowControl w:val="0"/>
              <w:jc w:val="both"/>
              <w:rPr>
                <w:rFonts w:ascii="Arial" w:hAnsi="Arial" w:cs="Arial"/>
              </w:rPr>
            </w:pPr>
          </w:p>
        </w:tc>
      </w:tr>
      <w:tr w:rsidR="00D34CE0" w:rsidRPr="006C2EA7" w:rsidTr="0012372D">
        <w:trPr>
          <w:trHeight w:val="380"/>
        </w:trPr>
        <w:tc>
          <w:tcPr>
            <w:tcW w:w="3242" w:type="dxa"/>
            <w:tcBorders>
              <w:top w:val="single" w:sz="4" w:space="0" w:color="auto"/>
              <w:left w:val="single" w:sz="4" w:space="0" w:color="FFFFFF"/>
              <w:bottom w:val="single" w:sz="4" w:space="0" w:color="FFFFFF"/>
              <w:right w:val="single" w:sz="4" w:space="0" w:color="FFFFFF"/>
            </w:tcBorders>
          </w:tcPr>
          <w:p w:rsidR="00D34CE0" w:rsidRPr="00D34CE0" w:rsidRDefault="001C7677" w:rsidP="0012372D">
            <w:pPr>
              <w:jc w:val="center"/>
              <w:rPr>
                <w:rFonts w:ascii="Arial" w:hAnsi="Arial" w:cs="Arial"/>
                <w:sz w:val="16"/>
                <w:szCs w:val="16"/>
              </w:rPr>
            </w:pPr>
            <w:r>
              <w:rPr>
                <w:rFonts w:ascii="Arial" w:hAnsi="Arial" w:cs="Arial"/>
                <w:sz w:val="16"/>
                <w:szCs w:val="16"/>
              </w:rPr>
              <w:t xml:space="preserve">Departamento de </w:t>
            </w:r>
            <w:r w:rsidR="008A389F">
              <w:rPr>
                <w:rFonts w:ascii="Arial" w:hAnsi="Arial" w:cs="Arial"/>
                <w:sz w:val="16"/>
                <w:szCs w:val="16"/>
              </w:rPr>
              <w:t>Vinculación Social y Extensión Universitaria</w:t>
            </w:r>
          </w:p>
          <w:p w:rsidR="00D34CE0" w:rsidRPr="006C2EA7" w:rsidRDefault="00D34CE0" w:rsidP="0012372D">
            <w:pPr>
              <w:jc w:val="center"/>
              <w:rPr>
                <w:rFonts w:ascii="Arial" w:hAnsi="Arial" w:cs="Arial"/>
                <w:sz w:val="16"/>
                <w:szCs w:val="16"/>
              </w:rPr>
            </w:pPr>
            <w:r w:rsidRPr="006C2EA7">
              <w:rPr>
                <w:rFonts w:ascii="Arial" w:hAnsi="Arial" w:cs="Arial"/>
                <w:sz w:val="16"/>
                <w:szCs w:val="16"/>
              </w:rPr>
              <w:t>Emitió</w:t>
            </w:r>
          </w:p>
        </w:tc>
        <w:tc>
          <w:tcPr>
            <w:tcW w:w="3307" w:type="dxa"/>
            <w:tcBorders>
              <w:top w:val="single" w:sz="4" w:space="0" w:color="auto"/>
              <w:left w:val="single" w:sz="4" w:space="0" w:color="FFFFFF"/>
              <w:bottom w:val="single" w:sz="4" w:space="0" w:color="FFFFFF"/>
              <w:right w:val="single" w:sz="4" w:space="0" w:color="FFFFFF"/>
            </w:tcBorders>
          </w:tcPr>
          <w:p w:rsidR="00D34CE0" w:rsidRPr="006C2EA7" w:rsidRDefault="00D34CE0" w:rsidP="0012372D">
            <w:pPr>
              <w:jc w:val="center"/>
              <w:rPr>
                <w:rFonts w:ascii="Arial" w:hAnsi="Arial" w:cs="Arial"/>
                <w:sz w:val="16"/>
                <w:szCs w:val="16"/>
              </w:rPr>
            </w:pPr>
            <w:r w:rsidRPr="006C2EA7">
              <w:rPr>
                <w:rFonts w:ascii="Arial" w:hAnsi="Arial" w:cs="Arial"/>
                <w:sz w:val="16"/>
                <w:szCs w:val="16"/>
              </w:rPr>
              <w:t>Re</w:t>
            </w:r>
            <w:r w:rsidR="001C7677">
              <w:rPr>
                <w:rFonts w:ascii="Arial" w:hAnsi="Arial" w:cs="Arial"/>
                <w:sz w:val="16"/>
                <w:szCs w:val="16"/>
              </w:rPr>
              <w:t xml:space="preserve">sponsable </w:t>
            </w:r>
            <w:r w:rsidRPr="006C2EA7">
              <w:rPr>
                <w:rFonts w:ascii="Arial" w:hAnsi="Arial" w:cs="Arial"/>
                <w:sz w:val="16"/>
                <w:szCs w:val="16"/>
              </w:rPr>
              <w:t>del SGC</w:t>
            </w:r>
          </w:p>
          <w:p w:rsidR="00D34CE0" w:rsidRPr="006C2EA7" w:rsidRDefault="00D34CE0" w:rsidP="0012372D">
            <w:pPr>
              <w:jc w:val="center"/>
              <w:rPr>
                <w:rFonts w:ascii="Arial" w:hAnsi="Arial" w:cs="Arial"/>
                <w:sz w:val="16"/>
                <w:szCs w:val="16"/>
              </w:rPr>
            </w:pPr>
            <w:r w:rsidRPr="006C2EA7">
              <w:rPr>
                <w:rFonts w:ascii="Arial" w:hAnsi="Arial" w:cs="Arial"/>
                <w:sz w:val="16"/>
                <w:szCs w:val="16"/>
              </w:rPr>
              <w:t>Revisó</w:t>
            </w:r>
          </w:p>
        </w:tc>
        <w:tc>
          <w:tcPr>
            <w:tcW w:w="3175" w:type="dxa"/>
            <w:tcBorders>
              <w:top w:val="single" w:sz="4" w:space="0" w:color="auto"/>
              <w:left w:val="single" w:sz="4" w:space="0" w:color="FFFFFF"/>
              <w:bottom w:val="single" w:sz="4" w:space="0" w:color="FFFFFF"/>
              <w:right w:val="single" w:sz="4" w:space="0" w:color="FFFFFF"/>
            </w:tcBorders>
          </w:tcPr>
          <w:p w:rsidR="00D34CE0" w:rsidRPr="006C2EA7" w:rsidRDefault="00D34CE0" w:rsidP="0012372D">
            <w:pPr>
              <w:jc w:val="center"/>
              <w:rPr>
                <w:rFonts w:ascii="Arial" w:hAnsi="Arial" w:cs="Arial"/>
                <w:sz w:val="16"/>
                <w:szCs w:val="16"/>
              </w:rPr>
            </w:pPr>
            <w:r w:rsidRPr="006C2EA7">
              <w:rPr>
                <w:rFonts w:ascii="Arial" w:hAnsi="Arial" w:cs="Arial"/>
                <w:sz w:val="16"/>
                <w:szCs w:val="16"/>
              </w:rPr>
              <w:t>Rectoría</w:t>
            </w:r>
          </w:p>
          <w:p w:rsidR="00D34CE0" w:rsidRPr="006C2EA7" w:rsidRDefault="00D34CE0" w:rsidP="0012372D">
            <w:pPr>
              <w:jc w:val="center"/>
              <w:rPr>
                <w:rFonts w:ascii="Arial" w:hAnsi="Arial" w:cs="Arial"/>
                <w:sz w:val="16"/>
                <w:szCs w:val="16"/>
              </w:rPr>
            </w:pPr>
            <w:r w:rsidRPr="006C2EA7">
              <w:rPr>
                <w:rFonts w:ascii="Arial" w:hAnsi="Arial" w:cs="Arial"/>
                <w:sz w:val="16"/>
                <w:szCs w:val="16"/>
              </w:rPr>
              <w:t>Aprobó</w:t>
            </w:r>
          </w:p>
        </w:tc>
      </w:tr>
    </w:tbl>
    <w:p w:rsidR="00D34CE0" w:rsidRDefault="00D34CE0" w:rsidP="00D34CE0">
      <w:pPr>
        <w:rPr>
          <w:rFonts w:ascii="Arial" w:hAnsi="Arial" w:cs="Arial"/>
          <w:b/>
          <w:bCs/>
          <w:sz w:val="20"/>
          <w:szCs w:val="20"/>
          <w:lang w:val="es-ES_tradnl"/>
        </w:rPr>
      </w:pPr>
    </w:p>
    <w:p w:rsidR="00D34CE0" w:rsidRDefault="00D34CE0" w:rsidP="00D34CE0">
      <w:pPr>
        <w:rPr>
          <w:rFonts w:ascii="Arial" w:hAnsi="Arial" w:cs="Arial"/>
          <w:b/>
          <w:bCs/>
          <w:sz w:val="20"/>
          <w:szCs w:val="20"/>
          <w:lang w:val="es-ES_tradnl"/>
        </w:rPr>
      </w:pPr>
    </w:p>
    <w:p w:rsidR="00D34CE0" w:rsidRDefault="00D34CE0" w:rsidP="00D34CE0">
      <w:pPr>
        <w:pStyle w:val="Encabezado"/>
        <w:jc w:val="both"/>
        <w:rPr>
          <w:rFonts w:cs="Arial"/>
          <w:sz w:val="20"/>
        </w:rPr>
      </w:pPr>
    </w:p>
    <w:p w:rsidR="00EB76B5" w:rsidRPr="001A2DDB" w:rsidRDefault="00EB76B5" w:rsidP="00CD785B">
      <w:pPr>
        <w:rPr>
          <w:rFonts w:ascii="Arial" w:hAnsi="Arial" w:cs="Arial"/>
          <w:b/>
          <w:bCs/>
          <w:sz w:val="20"/>
          <w:szCs w:val="20"/>
          <w:lang w:val="es-ES_tradnl"/>
        </w:rPr>
      </w:pPr>
      <w:r w:rsidRPr="006C2EA7">
        <w:rPr>
          <w:rFonts w:ascii="Arial" w:hAnsi="Arial" w:cs="Arial"/>
          <w:b/>
          <w:bCs/>
          <w:sz w:val="20"/>
          <w:szCs w:val="20"/>
          <w:lang w:val="es-ES_tradnl"/>
        </w:rPr>
        <w:t xml:space="preserve">1. </w:t>
      </w:r>
      <w:r w:rsidR="00EF18D7" w:rsidRPr="006C2EA7">
        <w:rPr>
          <w:rFonts w:ascii="Arial" w:hAnsi="Arial" w:cs="Arial"/>
          <w:b/>
          <w:bCs/>
          <w:sz w:val="20"/>
          <w:szCs w:val="20"/>
          <w:lang w:val="es-ES_tradnl"/>
        </w:rPr>
        <w:t>Pro</w:t>
      </w:r>
      <w:r w:rsidR="00EF18D7" w:rsidRPr="001A2DDB">
        <w:rPr>
          <w:rFonts w:ascii="Arial" w:hAnsi="Arial" w:cs="Arial"/>
          <w:b/>
          <w:bCs/>
          <w:sz w:val="20"/>
          <w:szCs w:val="20"/>
          <w:lang w:val="es-ES_tradnl"/>
        </w:rPr>
        <w:t>pósito</w:t>
      </w:r>
    </w:p>
    <w:p w:rsidR="00C81CCF" w:rsidRPr="001A2DDB" w:rsidRDefault="00F647A3" w:rsidP="00F647A3">
      <w:pPr>
        <w:spacing w:before="60" w:after="60"/>
        <w:jc w:val="both"/>
        <w:rPr>
          <w:rFonts w:ascii="Arial" w:hAnsi="Arial" w:cs="Arial"/>
          <w:sz w:val="20"/>
          <w:szCs w:val="20"/>
        </w:rPr>
      </w:pPr>
      <w:r w:rsidRPr="001A2DDB">
        <w:rPr>
          <w:rFonts w:ascii="Arial" w:hAnsi="Arial" w:cs="Arial"/>
          <w:sz w:val="20"/>
          <w:szCs w:val="20"/>
        </w:rPr>
        <w:t>Coadyuvar a la formación integral de los estudiantes difundiendo y fomentando los valores culturales y deportivos.</w:t>
      </w:r>
    </w:p>
    <w:p w:rsidR="00C81CCF" w:rsidRDefault="00C81CCF" w:rsidP="00C81CCF">
      <w:pPr>
        <w:spacing w:before="60" w:after="60"/>
        <w:rPr>
          <w:rFonts w:ascii="Arial" w:hAnsi="Arial" w:cs="Arial"/>
          <w:sz w:val="20"/>
          <w:szCs w:val="20"/>
        </w:rPr>
      </w:pPr>
    </w:p>
    <w:p w:rsidR="00D34CE0" w:rsidRDefault="00D34CE0" w:rsidP="00C81CCF">
      <w:pPr>
        <w:spacing w:before="60" w:after="60"/>
        <w:rPr>
          <w:rFonts w:ascii="Arial" w:hAnsi="Arial" w:cs="Arial"/>
          <w:sz w:val="20"/>
          <w:szCs w:val="20"/>
        </w:rPr>
      </w:pPr>
    </w:p>
    <w:p w:rsidR="00C81CCF" w:rsidRPr="001A2DDB" w:rsidRDefault="00C81CCF" w:rsidP="00C81CCF">
      <w:pPr>
        <w:spacing w:before="60" w:after="60"/>
        <w:rPr>
          <w:rFonts w:ascii="Arial" w:hAnsi="Arial" w:cs="Arial"/>
          <w:b/>
          <w:bCs/>
          <w:sz w:val="20"/>
          <w:szCs w:val="20"/>
          <w:lang w:val="es-ES_tradnl"/>
        </w:rPr>
      </w:pPr>
      <w:r w:rsidRPr="001A2DDB">
        <w:rPr>
          <w:rFonts w:ascii="Arial" w:hAnsi="Arial" w:cs="Arial"/>
          <w:b/>
          <w:bCs/>
          <w:sz w:val="20"/>
          <w:szCs w:val="20"/>
          <w:lang w:val="es-ES_tradnl"/>
        </w:rPr>
        <w:t>2. Alcance</w:t>
      </w:r>
    </w:p>
    <w:p w:rsidR="00F647A3" w:rsidRPr="001A2DDB" w:rsidRDefault="00F647A3" w:rsidP="00F647A3">
      <w:pPr>
        <w:pStyle w:val="Encabezado"/>
        <w:jc w:val="both"/>
        <w:outlineLvl w:val="0"/>
        <w:rPr>
          <w:rFonts w:cs="Arial"/>
          <w:sz w:val="20"/>
          <w:lang w:val="es-MX"/>
        </w:rPr>
      </w:pPr>
      <w:r w:rsidRPr="001A2DDB">
        <w:rPr>
          <w:rFonts w:cs="Arial"/>
          <w:sz w:val="20"/>
        </w:rPr>
        <w:t xml:space="preserve">Este procedimiento aplica para todas las funciones relacionadas con las actividades </w:t>
      </w:r>
      <w:r w:rsidR="004D6208">
        <w:rPr>
          <w:rFonts w:cs="Arial"/>
          <w:sz w:val="20"/>
        </w:rPr>
        <w:t xml:space="preserve">culturales, deportivas </w:t>
      </w:r>
      <w:r w:rsidRPr="001A2DDB">
        <w:rPr>
          <w:rFonts w:cs="Arial"/>
          <w:sz w:val="20"/>
        </w:rPr>
        <w:t xml:space="preserve">y sociales de la </w:t>
      </w:r>
      <w:r w:rsidR="002B067B">
        <w:rPr>
          <w:rFonts w:cs="Arial"/>
          <w:sz w:val="20"/>
        </w:rPr>
        <w:t>Universidad Intercultural del Estado de Tabasco</w:t>
      </w:r>
      <w:r w:rsidRPr="001A2DDB">
        <w:rPr>
          <w:rFonts w:cs="Arial"/>
          <w:sz w:val="20"/>
        </w:rPr>
        <w:t>.</w:t>
      </w:r>
    </w:p>
    <w:p w:rsidR="00F647A3" w:rsidRDefault="00F647A3" w:rsidP="000E3CCA">
      <w:pPr>
        <w:jc w:val="both"/>
        <w:rPr>
          <w:rFonts w:ascii="Arial" w:hAnsi="Arial" w:cs="Arial"/>
          <w:b/>
          <w:sz w:val="20"/>
          <w:szCs w:val="20"/>
        </w:rPr>
      </w:pPr>
    </w:p>
    <w:p w:rsidR="00D34CE0" w:rsidRPr="001A2DDB" w:rsidRDefault="00D34CE0" w:rsidP="000E3CCA">
      <w:pPr>
        <w:jc w:val="both"/>
        <w:rPr>
          <w:rFonts w:ascii="Arial" w:hAnsi="Arial" w:cs="Arial"/>
          <w:b/>
          <w:sz w:val="20"/>
          <w:szCs w:val="20"/>
        </w:rPr>
      </w:pPr>
    </w:p>
    <w:p w:rsidR="00470FF5" w:rsidRPr="00C10789" w:rsidRDefault="00470FF5" w:rsidP="00EB76B5">
      <w:pPr>
        <w:jc w:val="both"/>
        <w:rPr>
          <w:rFonts w:ascii="Arial" w:hAnsi="Arial" w:cs="Arial"/>
          <w:b/>
          <w:sz w:val="20"/>
          <w:szCs w:val="20"/>
          <w:lang w:val="es-MX"/>
        </w:rPr>
      </w:pPr>
    </w:p>
    <w:p w:rsidR="00EB76B5" w:rsidRPr="001A2DDB" w:rsidRDefault="00EB76B5" w:rsidP="00EB76B5">
      <w:pPr>
        <w:jc w:val="both"/>
        <w:rPr>
          <w:rFonts w:ascii="Arial" w:hAnsi="Arial" w:cs="Arial"/>
          <w:b/>
          <w:sz w:val="20"/>
          <w:szCs w:val="20"/>
        </w:rPr>
      </w:pPr>
      <w:r w:rsidRPr="001A2DDB">
        <w:rPr>
          <w:rFonts w:ascii="Arial" w:hAnsi="Arial" w:cs="Arial"/>
          <w:b/>
          <w:sz w:val="20"/>
          <w:szCs w:val="20"/>
        </w:rPr>
        <w:t xml:space="preserve">3. </w:t>
      </w:r>
      <w:r w:rsidR="00EF18D7" w:rsidRPr="001A2DDB">
        <w:rPr>
          <w:rFonts w:ascii="Arial" w:hAnsi="Arial" w:cs="Arial"/>
          <w:b/>
          <w:sz w:val="20"/>
          <w:szCs w:val="20"/>
        </w:rPr>
        <w:t>Políticas de operación</w:t>
      </w:r>
    </w:p>
    <w:p w:rsidR="00A11157" w:rsidRPr="001A2DDB" w:rsidRDefault="00A11157" w:rsidP="00141136">
      <w:pPr>
        <w:numPr>
          <w:ilvl w:val="1"/>
          <w:numId w:val="4"/>
        </w:numPr>
        <w:tabs>
          <w:tab w:val="clear" w:pos="390"/>
          <w:tab w:val="left" w:pos="142"/>
          <w:tab w:val="num" w:pos="540"/>
          <w:tab w:val="num" w:pos="2074"/>
          <w:tab w:val="left" w:pos="2835"/>
        </w:tabs>
        <w:spacing w:before="120" w:after="120"/>
        <w:ind w:left="540" w:hanging="540"/>
        <w:jc w:val="both"/>
        <w:rPr>
          <w:rFonts w:ascii="Arial" w:hAnsi="Arial" w:cs="Arial"/>
          <w:sz w:val="20"/>
          <w:szCs w:val="20"/>
          <w:lang w:val="es-MX"/>
        </w:rPr>
      </w:pPr>
      <w:r w:rsidRPr="001A2DDB">
        <w:rPr>
          <w:rFonts w:ascii="Arial" w:hAnsi="Arial" w:cs="Arial"/>
          <w:sz w:val="20"/>
          <w:szCs w:val="20"/>
        </w:rPr>
        <w:t>El presente procedimiento deberá ser conocido y aplicado por todos los involucrados.</w:t>
      </w:r>
    </w:p>
    <w:p w:rsidR="005415F1" w:rsidRPr="001A2DDB" w:rsidRDefault="005415F1" w:rsidP="005415F1">
      <w:pPr>
        <w:numPr>
          <w:ilvl w:val="1"/>
          <w:numId w:val="4"/>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1A2DDB">
        <w:rPr>
          <w:rFonts w:ascii="Arial" w:hAnsi="Arial" w:cs="Arial"/>
          <w:sz w:val="20"/>
          <w:szCs w:val="20"/>
        </w:rPr>
        <w:t>El presente procedimiento se plantea de manera incluyente y libre de estereotipos de género, por lo que al referirse a una persona como “</w:t>
      </w:r>
      <w:r w:rsidRPr="001A2DDB">
        <w:rPr>
          <w:rFonts w:ascii="Arial" w:hAnsi="Arial" w:cs="Arial"/>
          <w:i/>
          <w:sz w:val="20"/>
          <w:szCs w:val="20"/>
        </w:rPr>
        <w:t>el”</w:t>
      </w:r>
      <w:r w:rsidRPr="001A2DDB">
        <w:rPr>
          <w:rFonts w:ascii="Arial" w:hAnsi="Arial" w:cs="Arial"/>
          <w:sz w:val="20"/>
          <w:szCs w:val="20"/>
        </w:rPr>
        <w:t xml:space="preserve"> puede significar “</w:t>
      </w:r>
      <w:r w:rsidR="00AE1115">
        <w:rPr>
          <w:rFonts w:ascii="Arial" w:hAnsi="Arial" w:cs="Arial"/>
          <w:i/>
          <w:sz w:val="20"/>
          <w:szCs w:val="20"/>
        </w:rPr>
        <w:t>él</w:t>
      </w:r>
      <w:r w:rsidRPr="001A2DDB">
        <w:rPr>
          <w:rFonts w:ascii="Arial" w:hAnsi="Arial" w:cs="Arial"/>
          <w:i/>
          <w:sz w:val="20"/>
          <w:szCs w:val="20"/>
        </w:rPr>
        <w:t xml:space="preserve"> o </w:t>
      </w:r>
      <w:r w:rsidR="00AE1115">
        <w:rPr>
          <w:rFonts w:ascii="Arial" w:hAnsi="Arial" w:cs="Arial"/>
          <w:i/>
          <w:sz w:val="20"/>
          <w:szCs w:val="20"/>
        </w:rPr>
        <w:t>el</w:t>
      </w:r>
      <w:r w:rsidRPr="001A2DDB">
        <w:rPr>
          <w:rFonts w:ascii="Arial" w:hAnsi="Arial" w:cs="Arial"/>
          <w:i/>
          <w:sz w:val="20"/>
          <w:szCs w:val="20"/>
        </w:rPr>
        <w:t>la”</w:t>
      </w:r>
      <w:r w:rsidRPr="001A2DDB">
        <w:rPr>
          <w:rFonts w:ascii="Arial" w:hAnsi="Arial" w:cs="Arial"/>
          <w:sz w:val="20"/>
          <w:szCs w:val="20"/>
        </w:rPr>
        <w:t xml:space="preserve">. </w:t>
      </w:r>
    </w:p>
    <w:p w:rsidR="00F647A3" w:rsidRDefault="00BF6A7E" w:rsidP="004D6208">
      <w:pPr>
        <w:numPr>
          <w:ilvl w:val="1"/>
          <w:numId w:val="4"/>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Pr>
          <w:rFonts w:ascii="Arial" w:hAnsi="Arial" w:cs="Arial"/>
          <w:sz w:val="20"/>
          <w:szCs w:val="20"/>
        </w:rPr>
        <w:t>Es responsabilidad de</w:t>
      </w:r>
      <w:r w:rsidR="001C7677">
        <w:rPr>
          <w:rFonts w:ascii="Arial" w:hAnsi="Arial" w:cs="Arial"/>
          <w:sz w:val="20"/>
          <w:szCs w:val="20"/>
        </w:rPr>
        <w:t>l</w:t>
      </w:r>
      <w:r>
        <w:rPr>
          <w:rFonts w:ascii="Arial" w:hAnsi="Arial" w:cs="Arial"/>
          <w:sz w:val="20"/>
          <w:szCs w:val="20"/>
        </w:rPr>
        <w:t xml:space="preserve"> </w:t>
      </w:r>
      <w:r w:rsidR="001C7677">
        <w:rPr>
          <w:rFonts w:ascii="Arial" w:hAnsi="Arial" w:cs="Arial"/>
          <w:sz w:val="20"/>
          <w:szCs w:val="20"/>
        </w:rPr>
        <w:t xml:space="preserve">Departamento de </w:t>
      </w:r>
      <w:r w:rsidR="008A389F">
        <w:rPr>
          <w:rFonts w:ascii="Arial" w:hAnsi="Arial" w:cs="Arial"/>
          <w:sz w:val="20"/>
          <w:szCs w:val="20"/>
        </w:rPr>
        <w:t>Vinculación Social y Extensión Universitaria</w:t>
      </w:r>
      <w:r>
        <w:rPr>
          <w:rFonts w:ascii="Arial" w:hAnsi="Arial" w:cs="Arial"/>
          <w:sz w:val="20"/>
          <w:szCs w:val="20"/>
        </w:rPr>
        <w:t xml:space="preserve"> </w:t>
      </w:r>
      <w:r w:rsidR="00F647A3" w:rsidRPr="001A2DDB">
        <w:rPr>
          <w:rFonts w:ascii="Arial" w:hAnsi="Arial" w:cs="Arial"/>
          <w:sz w:val="20"/>
          <w:szCs w:val="20"/>
        </w:rPr>
        <w:t xml:space="preserve">coordinar las actividades deportivas y culturales de la </w:t>
      </w:r>
      <w:r w:rsidR="002B067B">
        <w:rPr>
          <w:rFonts w:ascii="Arial" w:hAnsi="Arial" w:cs="Arial"/>
          <w:sz w:val="20"/>
          <w:szCs w:val="20"/>
        </w:rPr>
        <w:t>UIET</w:t>
      </w:r>
      <w:r w:rsidR="00F647A3" w:rsidRPr="001A2DDB">
        <w:rPr>
          <w:rFonts w:ascii="Arial" w:hAnsi="Arial" w:cs="Arial"/>
          <w:sz w:val="20"/>
          <w:szCs w:val="20"/>
        </w:rPr>
        <w:t>.</w:t>
      </w:r>
    </w:p>
    <w:p w:rsidR="004D6208" w:rsidRPr="00502562" w:rsidRDefault="004D6208" w:rsidP="00502562">
      <w:pPr>
        <w:numPr>
          <w:ilvl w:val="1"/>
          <w:numId w:val="4"/>
        </w:numPr>
        <w:tabs>
          <w:tab w:val="clear" w:pos="390"/>
          <w:tab w:val="left" w:pos="142"/>
          <w:tab w:val="num" w:pos="540"/>
          <w:tab w:val="left" w:pos="2835"/>
          <w:tab w:val="num" w:pos="2941"/>
        </w:tabs>
        <w:spacing w:before="120" w:after="120"/>
        <w:ind w:left="540" w:hanging="540"/>
        <w:jc w:val="both"/>
        <w:rPr>
          <w:rFonts w:ascii="Arial" w:hAnsi="Arial" w:cs="Arial"/>
          <w:sz w:val="20"/>
          <w:szCs w:val="20"/>
        </w:rPr>
      </w:pPr>
      <w:r>
        <w:rPr>
          <w:rFonts w:ascii="Arial" w:hAnsi="Arial" w:cs="Arial"/>
          <w:sz w:val="20"/>
          <w:szCs w:val="20"/>
        </w:rPr>
        <w:t>Es responsabilidad del responsable del área de</w:t>
      </w:r>
      <w:r w:rsidR="001C7677">
        <w:rPr>
          <w:rFonts w:ascii="Arial" w:hAnsi="Arial" w:cs="Arial"/>
          <w:sz w:val="20"/>
          <w:szCs w:val="20"/>
        </w:rPr>
        <w:t xml:space="preserve">l Departamento de </w:t>
      </w:r>
      <w:r w:rsidR="008A389F">
        <w:rPr>
          <w:rFonts w:ascii="Arial" w:hAnsi="Arial" w:cs="Arial"/>
          <w:sz w:val="20"/>
          <w:szCs w:val="20"/>
        </w:rPr>
        <w:t>Vinculación Social y Extensión Universitaria</w:t>
      </w:r>
      <w:r>
        <w:rPr>
          <w:rFonts w:ascii="Arial" w:hAnsi="Arial" w:cs="Arial"/>
          <w:sz w:val="20"/>
          <w:szCs w:val="20"/>
        </w:rPr>
        <w:t xml:space="preserve"> </w:t>
      </w:r>
      <w:r w:rsidRPr="003F6C87">
        <w:rPr>
          <w:rFonts w:ascii="Arial" w:hAnsi="Arial" w:cs="Arial"/>
          <w:sz w:val="20"/>
          <w:szCs w:val="20"/>
        </w:rPr>
        <w:t>repor</w:t>
      </w:r>
      <w:r>
        <w:rPr>
          <w:rFonts w:ascii="Arial" w:hAnsi="Arial" w:cs="Arial"/>
          <w:sz w:val="20"/>
          <w:szCs w:val="20"/>
        </w:rPr>
        <w:t xml:space="preserve">tar </w:t>
      </w:r>
      <w:r w:rsidR="006B318D">
        <w:rPr>
          <w:rFonts w:ascii="Arial" w:hAnsi="Arial" w:cs="Arial"/>
          <w:sz w:val="20"/>
          <w:szCs w:val="20"/>
        </w:rPr>
        <w:t>trimestral</w:t>
      </w:r>
      <w:r w:rsidR="002B067B">
        <w:rPr>
          <w:rFonts w:ascii="Arial" w:hAnsi="Arial" w:cs="Arial"/>
          <w:sz w:val="20"/>
          <w:szCs w:val="20"/>
        </w:rPr>
        <w:t>mente</w:t>
      </w:r>
      <w:r w:rsidRPr="003F6C87">
        <w:rPr>
          <w:rFonts w:ascii="Arial" w:hAnsi="Arial" w:cs="Arial"/>
          <w:sz w:val="20"/>
          <w:szCs w:val="20"/>
        </w:rPr>
        <w:t>, en formato impreso y electrónico sus actividades a la</w:t>
      </w:r>
      <w:r w:rsidR="0058274D">
        <w:rPr>
          <w:rFonts w:ascii="Arial" w:hAnsi="Arial" w:cs="Arial"/>
          <w:sz w:val="20"/>
          <w:szCs w:val="20"/>
        </w:rPr>
        <w:t xml:space="preserve"> Dirección de la División de Planeación</w:t>
      </w:r>
      <w:r w:rsidRPr="003F6C87">
        <w:rPr>
          <w:rFonts w:ascii="Arial" w:hAnsi="Arial" w:cs="Arial"/>
          <w:sz w:val="20"/>
          <w:szCs w:val="20"/>
        </w:rPr>
        <w:t xml:space="preserve">, mediante el registro denominado </w:t>
      </w:r>
      <w:r w:rsidRPr="00FF7C03">
        <w:rPr>
          <w:rFonts w:ascii="Arial" w:hAnsi="Arial" w:cs="Arial"/>
          <w:i/>
          <w:sz w:val="20"/>
          <w:szCs w:val="20"/>
        </w:rPr>
        <w:t xml:space="preserve">Informe </w:t>
      </w:r>
      <w:r w:rsidR="006B318D">
        <w:rPr>
          <w:rFonts w:ascii="Arial" w:hAnsi="Arial" w:cs="Arial"/>
          <w:i/>
          <w:sz w:val="20"/>
          <w:szCs w:val="20"/>
        </w:rPr>
        <w:t>Trimestral</w:t>
      </w:r>
      <w:r w:rsidRPr="003F6C87">
        <w:rPr>
          <w:rFonts w:ascii="Arial" w:hAnsi="Arial" w:cs="Arial"/>
          <w:sz w:val="20"/>
          <w:szCs w:val="20"/>
        </w:rPr>
        <w:t>, adjuntando memoria fotográfica.</w:t>
      </w:r>
    </w:p>
    <w:p w:rsidR="00825D6A" w:rsidRDefault="00825D6A" w:rsidP="00C81CCF">
      <w:pPr>
        <w:spacing w:before="60" w:after="60"/>
        <w:rPr>
          <w:rFonts w:ascii="Arial" w:hAnsi="Arial" w:cs="Arial"/>
          <w:b/>
          <w:bCs/>
          <w:sz w:val="20"/>
          <w:szCs w:val="20"/>
        </w:rPr>
      </w:pPr>
    </w:p>
    <w:p w:rsidR="00FD448B" w:rsidRPr="001A2DDB" w:rsidRDefault="00FD448B" w:rsidP="00FD448B">
      <w:pPr>
        <w:pStyle w:val="Style1"/>
        <w:spacing w:before="80" w:line="240" w:lineRule="auto"/>
        <w:jc w:val="left"/>
        <w:rPr>
          <w:rFonts w:ascii="Arial" w:hAnsi="Arial" w:cs="Arial"/>
          <w:spacing w:val="-1"/>
          <w:sz w:val="20"/>
          <w:szCs w:val="20"/>
          <w:lang w:val="es-ES_tradnl"/>
        </w:rPr>
      </w:pPr>
      <w:r w:rsidRPr="001A2DDB">
        <w:rPr>
          <w:rFonts w:ascii="Arial" w:hAnsi="Arial" w:cs="Arial"/>
          <w:b/>
          <w:spacing w:val="-1"/>
          <w:sz w:val="20"/>
          <w:szCs w:val="20"/>
          <w:lang w:val="es-ES_tradnl"/>
        </w:rPr>
        <w:t xml:space="preserve">4. </w:t>
      </w:r>
      <w:r w:rsidR="00EF18D7" w:rsidRPr="001A2DDB">
        <w:rPr>
          <w:rFonts w:ascii="Arial" w:hAnsi="Arial" w:cs="Arial"/>
          <w:b/>
          <w:spacing w:val="-1"/>
          <w:sz w:val="20"/>
          <w:szCs w:val="20"/>
          <w:lang w:val="es-ES_tradnl"/>
        </w:rPr>
        <w:t>Indicadores de acreditación y/o medición:</w:t>
      </w:r>
    </w:p>
    <w:p w:rsidR="00825D6A" w:rsidRPr="001A2DDB" w:rsidRDefault="001A2DDB" w:rsidP="00825D6A">
      <w:pPr>
        <w:jc w:val="both"/>
        <w:rPr>
          <w:rFonts w:ascii="Arial" w:hAnsi="Arial" w:cs="Arial"/>
          <w:b/>
          <w:bCs/>
          <w:sz w:val="20"/>
          <w:szCs w:val="20"/>
          <w:lang w:val="es-ES_tradnl"/>
        </w:rPr>
      </w:pPr>
      <w:r w:rsidRPr="001A2DDB">
        <w:rPr>
          <w:rFonts w:ascii="Arial" w:hAnsi="Arial" w:cs="Arial"/>
          <w:sz w:val="20"/>
        </w:rPr>
        <w:t xml:space="preserve">Cubrir </w:t>
      </w:r>
      <w:r w:rsidR="0058274D">
        <w:rPr>
          <w:rFonts w:ascii="Arial" w:hAnsi="Arial" w:cs="Arial"/>
          <w:sz w:val="20"/>
        </w:rPr>
        <w:t>al 100%</w:t>
      </w:r>
      <w:r w:rsidRPr="001A2DDB">
        <w:rPr>
          <w:rFonts w:ascii="Arial" w:hAnsi="Arial" w:cs="Arial"/>
          <w:sz w:val="20"/>
        </w:rPr>
        <w:t xml:space="preserve"> los eventos programados en el Programa </w:t>
      </w:r>
      <w:r w:rsidR="002B067B">
        <w:rPr>
          <w:rFonts w:ascii="Arial" w:hAnsi="Arial" w:cs="Arial"/>
          <w:sz w:val="20"/>
        </w:rPr>
        <w:t xml:space="preserve">Semestral </w:t>
      </w:r>
      <w:r w:rsidRPr="001A2DDB">
        <w:rPr>
          <w:rFonts w:ascii="Arial" w:hAnsi="Arial" w:cs="Arial"/>
          <w:sz w:val="20"/>
        </w:rPr>
        <w:t xml:space="preserve">de </w:t>
      </w:r>
      <w:r w:rsidR="00ED4BEB">
        <w:rPr>
          <w:rFonts w:ascii="Arial" w:hAnsi="Arial" w:cs="Arial"/>
          <w:sz w:val="20"/>
        </w:rPr>
        <w:t>Actividades</w:t>
      </w:r>
      <w:r w:rsidR="00F647A3" w:rsidRPr="001A2DDB">
        <w:rPr>
          <w:rFonts w:ascii="Arial" w:hAnsi="Arial" w:cs="Arial"/>
          <w:sz w:val="20"/>
        </w:rPr>
        <w:t>.</w:t>
      </w:r>
    </w:p>
    <w:p w:rsidR="00825D6A" w:rsidRDefault="00825D6A" w:rsidP="00141136">
      <w:pPr>
        <w:tabs>
          <w:tab w:val="left" w:pos="142"/>
          <w:tab w:val="num" w:pos="2074"/>
          <w:tab w:val="left" w:pos="2835"/>
        </w:tabs>
        <w:spacing w:before="120" w:after="120"/>
        <w:jc w:val="both"/>
        <w:rPr>
          <w:rFonts w:ascii="Arial" w:hAnsi="Arial" w:cs="Arial"/>
          <w:sz w:val="20"/>
          <w:szCs w:val="20"/>
          <w:lang w:val="es-ES_tradnl"/>
        </w:rPr>
      </w:pPr>
    </w:p>
    <w:p w:rsidR="007363F8" w:rsidRDefault="007363F8" w:rsidP="00141136">
      <w:pPr>
        <w:tabs>
          <w:tab w:val="left" w:pos="142"/>
          <w:tab w:val="num" w:pos="2074"/>
          <w:tab w:val="left" w:pos="2835"/>
        </w:tabs>
        <w:spacing w:before="120" w:after="120"/>
        <w:jc w:val="both"/>
        <w:rPr>
          <w:rFonts w:ascii="Arial" w:hAnsi="Arial" w:cs="Arial"/>
          <w:sz w:val="20"/>
          <w:szCs w:val="20"/>
          <w:lang w:val="es-ES_tradnl"/>
        </w:rPr>
      </w:pPr>
    </w:p>
    <w:p w:rsidR="00EB76B5" w:rsidRPr="00A97595" w:rsidRDefault="00EB76B5" w:rsidP="00EB76B5">
      <w:pPr>
        <w:jc w:val="both"/>
        <w:rPr>
          <w:rFonts w:ascii="Arial" w:hAnsi="Arial" w:cs="Arial"/>
          <w:b/>
          <w:bCs/>
          <w:sz w:val="20"/>
          <w:szCs w:val="20"/>
          <w:lang w:val="es-ES_tradnl"/>
        </w:rPr>
      </w:pPr>
      <w:r w:rsidRPr="001A2DDB">
        <w:rPr>
          <w:rFonts w:ascii="Arial" w:hAnsi="Arial" w:cs="Arial"/>
          <w:b/>
          <w:bCs/>
          <w:sz w:val="20"/>
          <w:szCs w:val="20"/>
          <w:lang w:val="es-ES_tradnl"/>
        </w:rPr>
        <w:t xml:space="preserve">5. </w:t>
      </w:r>
      <w:r w:rsidR="00EF18D7" w:rsidRPr="001A2DDB">
        <w:rPr>
          <w:rFonts w:ascii="Arial" w:hAnsi="Arial" w:cs="Arial"/>
          <w:b/>
          <w:bCs/>
          <w:sz w:val="20"/>
          <w:szCs w:val="20"/>
          <w:lang w:val="es-ES_tradnl"/>
        </w:rPr>
        <w:t>Descripción del procedimiento</w:t>
      </w:r>
    </w:p>
    <w:p w:rsidR="00EB76B5" w:rsidRPr="00A97595" w:rsidRDefault="00EB76B5" w:rsidP="00EB76B5">
      <w:pPr>
        <w:jc w:val="both"/>
        <w:rPr>
          <w:rFonts w:ascii="Arial" w:hAnsi="Arial" w:cs="Arial"/>
          <w:b/>
          <w:bCs/>
          <w:color w:val="C00000"/>
          <w:sz w:val="10"/>
          <w:szCs w:val="10"/>
          <w:lang w:val="es-ES_tradnl"/>
        </w:rPr>
      </w:pPr>
    </w:p>
    <w:tbl>
      <w:tblPr>
        <w:tblW w:w="9790" w:type="dxa"/>
        <w:tblInd w:w="7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50"/>
        <w:gridCol w:w="1800"/>
        <w:gridCol w:w="6840"/>
      </w:tblGrid>
      <w:tr w:rsidR="001572D1" w:rsidRPr="00A97595" w:rsidTr="00F647A3">
        <w:trPr>
          <w:tblHeader/>
        </w:trPr>
        <w:tc>
          <w:tcPr>
            <w:tcW w:w="1150" w:type="dxa"/>
            <w:tcBorders>
              <w:top w:val="nil"/>
              <w:left w:val="nil"/>
              <w:bottom w:val="single" w:sz="6" w:space="0" w:color="auto"/>
              <w:right w:val="nil"/>
            </w:tcBorders>
            <w:shd w:val="clear" w:color="auto" w:fill="D9D9D9"/>
          </w:tcPr>
          <w:p w:rsidR="001572D1" w:rsidRPr="00EF18D7" w:rsidRDefault="001572D1" w:rsidP="00EF18D7">
            <w:pPr>
              <w:jc w:val="center"/>
              <w:rPr>
                <w:rFonts w:ascii="Arial" w:hAnsi="Arial" w:cs="Arial"/>
                <w:sz w:val="18"/>
                <w:szCs w:val="18"/>
              </w:rPr>
            </w:pPr>
            <w:r w:rsidRPr="00EF18D7">
              <w:rPr>
                <w:rFonts w:ascii="Arial" w:hAnsi="Arial" w:cs="Arial"/>
                <w:sz w:val="18"/>
                <w:szCs w:val="18"/>
              </w:rPr>
              <w:t>Secuencia</w:t>
            </w:r>
          </w:p>
        </w:tc>
        <w:tc>
          <w:tcPr>
            <w:tcW w:w="1800" w:type="dxa"/>
            <w:tcBorders>
              <w:top w:val="nil"/>
              <w:left w:val="nil"/>
              <w:bottom w:val="single" w:sz="6" w:space="0" w:color="auto"/>
              <w:right w:val="nil"/>
            </w:tcBorders>
            <w:shd w:val="clear" w:color="auto" w:fill="D9D9D9"/>
            <w:vAlign w:val="center"/>
          </w:tcPr>
          <w:p w:rsidR="001572D1" w:rsidRPr="00EF18D7" w:rsidRDefault="001572D1" w:rsidP="00787E13">
            <w:pPr>
              <w:jc w:val="center"/>
              <w:rPr>
                <w:rFonts w:ascii="Arial" w:hAnsi="Arial" w:cs="Arial"/>
                <w:sz w:val="18"/>
                <w:szCs w:val="18"/>
              </w:rPr>
            </w:pPr>
            <w:r w:rsidRPr="00EF18D7">
              <w:rPr>
                <w:rFonts w:ascii="Arial" w:hAnsi="Arial" w:cs="Arial"/>
                <w:sz w:val="18"/>
                <w:szCs w:val="18"/>
              </w:rPr>
              <w:t>Responsable</w:t>
            </w:r>
          </w:p>
        </w:tc>
        <w:tc>
          <w:tcPr>
            <w:tcW w:w="6840" w:type="dxa"/>
            <w:tcBorders>
              <w:top w:val="nil"/>
              <w:left w:val="nil"/>
              <w:bottom w:val="single" w:sz="6" w:space="0" w:color="auto"/>
              <w:right w:val="nil"/>
            </w:tcBorders>
            <w:shd w:val="clear" w:color="auto" w:fill="D9D9D9"/>
            <w:vAlign w:val="center"/>
          </w:tcPr>
          <w:p w:rsidR="001572D1" w:rsidRPr="00EF18D7" w:rsidRDefault="001572D1" w:rsidP="00787E13">
            <w:pPr>
              <w:jc w:val="center"/>
              <w:rPr>
                <w:rFonts w:ascii="Arial" w:hAnsi="Arial" w:cs="Arial"/>
                <w:sz w:val="18"/>
                <w:szCs w:val="18"/>
              </w:rPr>
            </w:pPr>
            <w:r w:rsidRPr="00EF18D7">
              <w:rPr>
                <w:rFonts w:ascii="Arial" w:hAnsi="Arial" w:cs="Arial"/>
                <w:sz w:val="18"/>
                <w:szCs w:val="18"/>
              </w:rPr>
              <w:t>Actividades</w:t>
            </w:r>
          </w:p>
        </w:tc>
      </w:tr>
      <w:tr w:rsidR="00F647A3" w:rsidRPr="006C2EA7" w:rsidTr="00AE1115">
        <w:trPr>
          <w:trHeight w:val="988"/>
        </w:trPr>
        <w:tc>
          <w:tcPr>
            <w:tcW w:w="1150" w:type="dxa"/>
            <w:tcBorders>
              <w:top w:val="single" w:sz="6" w:space="0" w:color="auto"/>
              <w:bottom w:val="dotted" w:sz="4" w:space="0" w:color="auto"/>
            </w:tcBorders>
            <w:vAlign w:val="center"/>
          </w:tcPr>
          <w:p w:rsidR="00F647A3" w:rsidRPr="00470FF5" w:rsidRDefault="00F647A3" w:rsidP="00F647A3">
            <w:pPr>
              <w:jc w:val="center"/>
              <w:rPr>
                <w:rFonts w:ascii="Arial" w:hAnsi="Arial" w:cs="Arial"/>
                <w:color w:val="365F91" w:themeColor="accent1" w:themeShade="BF"/>
                <w:sz w:val="18"/>
                <w:szCs w:val="18"/>
              </w:rPr>
            </w:pPr>
            <w:r w:rsidRPr="00470FF5">
              <w:rPr>
                <w:rFonts w:ascii="Arial" w:hAnsi="Arial" w:cs="Arial"/>
                <w:color w:val="365F91" w:themeColor="accent1" w:themeShade="BF"/>
                <w:sz w:val="18"/>
                <w:szCs w:val="18"/>
              </w:rPr>
              <w:t>5.1</w:t>
            </w:r>
          </w:p>
        </w:tc>
        <w:tc>
          <w:tcPr>
            <w:tcW w:w="1800" w:type="dxa"/>
            <w:tcBorders>
              <w:top w:val="single" w:sz="6" w:space="0" w:color="auto"/>
              <w:bottom w:val="dotted" w:sz="4" w:space="0" w:color="auto"/>
            </w:tcBorders>
            <w:vAlign w:val="center"/>
          </w:tcPr>
          <w:p w:rsidR="00F647A3" w:rsidRPr="00470FF5" w:rsidRDefault="00117C55" w:rsidP="00276E59">
            <w:pPr>
              <w:spacing w:before="60" w:after="60"/>
              <w:jc w:val="center"/>
              <w:rPr>
                <w:rFonts w:ascii="Arial" w:hAnsi="Arial" w:cs="Arial"/>
                <w:color w:val="365F91" w:themeColor="accent1" w:themeShade="BF"/>
                <w:sz w:val="18"/>
                <w:szCs w:val="18"/>
              </w:rPr>
            </w:pPr>
            <w:r w:rsidRPr="00117C55">
              <w:rPr>
                <w:rFonts w:ascii="Arial" w:hAnsi="Arial" w:cs="Arial"/>
                <w:color w:val="365F91" w:themeColor="accent1" w:themeShade="BF"/>
                <w:sz w:val="18"/>
                <w:szCs w:val="18"/>
              </w:rPr>
              <w:t xml:space="preserve">Departamento de </w:t>
            </w:r>
            <w:r w:rsidR="008A389F">
              <w:rPr>
                <w:rFonts w:ascii="Arial" w:hAnsi="Arial" w:cs="Arial"/>
                <w:color w:val="365F91" w:themeColor="accent1" w:themeShade="BF"/>
                <w:sz w:val="18"/>
                <w:szCs w:val="18"/>
              </w:rPr>
              <w:t>Vinculación Social y Extensión Universitaria</w:t>
            </w:r>
          </w:p>
        </w:tc>
        <w:tc>
          <w:tcPr>
            <w:tcW w:w="6840" w:type="dxa"/>
            <w:tcBorders>
              <w:top w:val="single" w:sz="6" w:space="0" w:color="auto"/>
              <w:bottom w:val="dotted" w:sz="4" w:space="0" w:color="auto"/>
            </w:tcBorders>
            <w:vAlign w:val="center"/>
          </w:tcPr>
          <w:p w:rsidR="00F647A3" w:rsidRPr="002B6E51" w:rsidRDefault="00BB5875" w:rsidP="00BB5875">
            <w:pPr>
              <w:pStyle w:val="Encabezado"/>
              <w:spacing w:before="60" w:after="60"/>
              <w:jc w:val="both"/>
              <w:rPr>
                <w:rFonts w:cs="Arial"/>
                <w:sz w:val="20"/>
              </w:rPr>
            </w:pPr>
            <w:r>
              <w:rPr>
                <w:rFonts w:cs="Arial"/>
                <w:sz w:val="20"/>
              </w:rPr>
              <w:t xml:space="preserve">Incluye </w:t>
            </w:r>
            <w:r w:rsidR="00F647A3" w:rsidRPr="002B6E51">
              <w:rPr>
                <w:rFonts w:cs="Arial"/>
                <w:sz w:val="20"/>
              </w:rPr>
              <w:t xml:space="preserve">los eventos deportivos y culturales en </w:t>
            </w:r>
            <w:r w:rsidR="002B6E51" w:rsidRPr="002B6E51">
              <w:rPr>
                <w:rFonts w:cs="Arial"/>
                <w:sz w:val="20"/>
              </w:rPr>
              <w:t xml:space="preserve">el </w:t>
            </w:r>
            <w:r w:rsidR="002B6E51" w:rsidRPr="00470FF5">
              <w:rPr>
                <w:rFonts w:cs="Arial"/>
                <w:i/>
                <w:sz w:val="20"/>
              </w:rPr>
              <w:t xml:space="preserve">Programa </w:t>
            </w:r>
            <w:r w:rsidR="002B067B">
              <w:rPr>
                <w:rFonts w:cs="Arial"/>
                <w:i/>
                <w:sz w:val="20"/>
              </w:rPr>
              <w:t>Semestral</w:t>
            </w:r>
            <w:r w:rsidR="0006141B">
              <w:rPr>
                <w:rFonts w:cs="Arial"/>
                <w:i/>
                <w:sz w:val="20"/>
              </w:rPr>
              <w:t xml:space="preserve"> de actividades</w:t>
            </w:r>
            <w:r w:rsidR="002B6E51" w:rsidRPr="002B6E51">
              <w:rPr>
                <w:rFonts w:cs="Arial"/>
                <w:sz w:val="20"/>
              </w:rPr>
              <w:t xml:space="preserve"> que elabora durante el </w:t>
            </w:r>
            <w:r w:rsidR="00020FAF">
              <w:rPr>
                <w:rFonts w:cs="Arial"/>
                <w:sz w:val="20"/>
              </w:rPr>
              <w:t xml:space="preserve">inicio de cada </w:t>
            </w:r>
            <w:r w:rsidR="002B067B">
              <w:rPr>
                <w:rFonts w:cs="Arial"/>
                <w:sz w:val="20"/>
              </w:rPr>
              <w:t>semestre</w:t>
            </w:r>
            <w:r w:rsidR="00F647A3" w:rsidRPr="002B6E51">
              <w:rPr>
                <w:rFonts w:cs="Arial"/>
                <w:sz w:val="20"/>
              </w:rPr>
              <w:t>.</w:t>
            </w:r>
          </w:p>
        </w:tc>
      </w:tr>
      <w:tr w:rsidR="00F647A3" w:rsidRPr="006C2EA7" w:rsidTr="00AE1115">
        <w:trPr>
          <w:trHeight w:val="1897"/>
        </w:trPr>
        <w:tc>
          <w:tcPr>
            <w:tcW w:w="1150" w:type="dxa"/>
            <w:tcBorders>
              <w:top w:val="dotted" w:sz="4" w:space="0" w:color="auto"/>
              <w:bottom w:val="dotted" w:sz="4" w:space="0" w:color="auto"/>
            </w:tcBorders>
            <w:vAlign w:val="center"/>
          </w:tcPr>
          <w:p w:rsidR="00F647A3" w:rsidRPr="00470FF5" w:rsidRDefault="00F647A3" w:rsidP="00F647A3">
            <w:pPr>
              <w:jc w:val="center"/>
              <w:rPr>
                <w:rFonts w:ascii="Arial" w:hAnsi="Arial" w:cs="Arial"/>
                <w:color w:val="365F91" w:themeColor="accent1" w:themeShade="BF"/>
                <w:sz w:val="18"/>
                <w:szCs w:val="18"/>
              </w:rPr>
            </w:pPr>
            <w:r w:rsidRPr="00470FF5">
              <w:rPr>
                <w:rFonts w:ascii="Arial" w:hAnsi="Arial" w:cs="Arial"/>
                <w:color w:val="365F91" w:themeColor="accent1" w:themeShade="BF"/>
                <w:sz w:val="18"/>
                <w:szCs w:val="18"/>
              </w:rPr>
              <w:t>5.2</w:t>
            </w:r>
          </w:p>
        </w:tc>
        <w:tc>
          <w:tcPr>
            <w:tcW w:w="1800" w:type="dxa"/>
            <w:tcBorders>
              <w:top w:val="dotted" w:sz="4" w:space="0" w:color="auto"/>
              <w:bottom w:val="dotted" w:sz="4" w:space="0" w:color="auto"/>
            </w:tcBorders>
            <w:vAlign w:val="center"/>
          </w:tcPr>
          <w:p w:rsidR="00933DD2" w:rsidRPr="00470FF5" w:rsidRDefault="00117C55" w:rsidP="00276E59">
            <w:pPr>
              <w:spacing w:before="60" w:after="60"/>
              <w:jc w:val="center"/>
              <w:rPr>
                <w:rFonts w:ascii="Arial" w:hAnsi="Arial" w:cs="Arial"/>
                <w:color w:val="365F91" w:themeColor="accent1" w:themeShade="BF"/>
                <w:sz w:val="18"/>
                <w:szCs w:val="18"/>
              </w:rPr>
            </w:pPr>
            <w:r w:rsidRPr="00117C55">
              <w:rPr>
                <w:rFonts w:ascii="Arial" w:hAnsi="Arial" w:cs="Arial"/>
                <w:color w:val="365F91" w:themeColor="accent1" w:themeShade="BF"/>
                <w:sz w:val="18"/>
                <w:szCs w:val="18"/>
              </w:rPr>
              <w:t xml:space="preserve">Departamento de </w:t>
            </w:r>
            <w:r w:rsidR="008A389F">
              <w:rPr>
                <w:rFonts w:ascii="Arial" w:hAnsi="Arial" w:cs="Arial"/>
                <w:color w:val="365F91" w:themeColor="accent1" w:themeShade="BF"/>
                <w:sz w:val="18"/>
                <w:szCs w:val="18"/>
              </w:rPr>
              <w:t>Vinculación Social y Extensión Universitaria</w:t>
            </w:r>
          </w:p>
        </w:tc>
        <w:tc>
          <w:tcPr>
            <w:tcW w:w="6840" w:type="dxa"/>
            <w:tcBorders>
              <w:top w:val="dotted" w:sz="4" w:space="0" w:color="auto"/>
              <w:bottom w:val="dotted" w:sz="4" w:space="0" w:color="auto"/>
            </w:tcBorders>
            <w:vAlign w:val="center"/>
          </w:tcPr>
          <w:p w:rsidR="00F647A3" w:rsidRPr="002B6E51" w:rsidRDefault="00F647A3" w:rsidP="00F647A3">
            <w:pPr>
              <w:pStyle w:val="Encabezado"/>
              <w:jc w:val="both"/>
              <w:rPr>
                <w:rFonts w:cs="Arial"/>
                <w:sz w:val="20"/>
              </w:rPr>
            </w:pPr>
            <w:r w:rsidRPr="002B6E51">
              <w:rPr>
                <w:rFonts w:cs="Arial"/>
                <w:sz w:val="20"/>
              </w:rPr>
              <w:t xml:space="preserve">Elabora para cada evento el </w:t>
            </w:r>
            <w:r w:rsidR="00933DD2">
              <w:rPr>
                <w:rFonts w:cs="Arial"/>
                <w:i/>
                <w:sz w:val="20"/>
              </w:rPr>
              <w:t>A</w:t>
            </w:r>
            <w:r w:rsidRPr="00470FF5">
              <w:rPr>
                <w:rFonts w:cs="Arial"/>
                <w:i/>
                <w:sz w:val="20"/>
              </w:rPr>
              <w:t>nteproyecto</w:t>
            </w:r>
            <w:r w:rsidR="00933DD2">
              <w:rPr>
                <w:rFonts w:cs="Arial"/>
                <w:i/>
                <w:sz w:val="20"/>
              </w:rPr>
              <w:t xml:space="preserve"> Ejecutivo de Actividades Deportivas y Culturales</w:t>
            </w:r>
            <w:r w:rsidRPr="002B6E51">
              <w:rPr>
                <w:rFonts w:cs="Arial"/>
                <w:sz w:val="20"/>
              </w:rPr>
              <w:t xml:space="preserve">; considerando al menos: </w:t>
            </w:r>
          </w:p>
          <w:p w:rsidR="002B6E51" w:rsidRPr="002B6E51" w:rsidRDefault="002B6E51" w:rsidP="00F647A3">
            <w:pPr>
              <w:pStyle w:val="Encabezado"/>
              <w:numPr>
                <w:ilvl w:val="0"/>
                <w:numId w:val="29"/>
              </w:numPr>
              <w:ind w:left="714" w:hanging="357"/>
              <w:jc w:val="both"/>
              <w:rPr>
                <w:rFonts w:cs="Arial"/>
                <w:sz w:val="20"/>
              </w:rPr>
            </w:pPr>
            <w:r w:rsidRPr="002B6E51">
              <w:rPr>
                <w:rFonts w:cs="Arial"/>
                <w:sz w:val="20"/>
              </w:rPr>
              <w:t>Objetivo del evento</w:t>
            </w:r>
          </w:p>
          <w:p w:rsidR="00F647A3" w:rsidRPr="002B6E51" w:rsidRDefault="00F647A3" w:rsidP="00F647A3">
            <w:pPr>
              <w:pStyle w:val="Encabezado"/>
              <w:numPr>
                <w:ilvl w:val="0"/>
                <w:numId w:val="29"/>
              </w:numPr>
              <w:ind w:left="714" w:hanging="357"/>
              <w:jc w:val="both"/>
              <w:rPr>
                <w:rFonts w:cs="Arial"/>
                <w:sz w:val="20"/>
              </w:rPr>
            </w:pPr>
            <w:r w:rsidRPr="002B6E51">
              <w:rPr>
                <w:rFonts w:cs="Arial"/>
                <w:sz w:val="20"/>
              </w:rPr>
              <w:t>Justificación del evento</w:t>
            </w:r>
          </w:p>
          <w:p w:rsidR="00F647A3" w:rsidRPr="002B6E51" w:rsidRDefault="00F647A3" w:rsidP="00F647A3">
            <w:pPr>
              <w:pStyle w:val="Encabezado"/>
              <w:numPr>
                <w:ilvl w:val="0"/>
                <w:numId w:val="29"/>
              </w:numPr>
              <w:ind w:left="714" w:hanging="357"/>
              <w:jc w:val="both"/>
              <w:rPr>
                <w:rFonts w:cs="Arial"/>
                <w:sz w:val="20"/>
              </w:rPr>
            </w:pPr>
            <w:r w:rsidRPr="002B6E51">
              <w:rPr>
                <w:rFonts w:cs="Arial"/>
                <w:sz w:val="20"/>
              </w:rPr>
              <w:t>Recursos materiales</w:t>
            </w:r>
            <w:r w:rsidR="002B6E51" w:rsidRPr="002B6E51">
              <w:rPr>
                <w:rFonts w:cs="Arial"/>
                <w:sz w:val="20"/>
              </w:rPr>
              <w:t xml:space="preserve"> necesario</w:t>
            </w:r>
            <w:r w:rsidR="00D30CC7">
              <w:rPr>
                <w:rFonts w:cs="Arial"/>
                <w:sz w:val="20"/>
              </w:rPr>
              <w:t>s</w:t>
            </w:r>
          </w:p>
          <w:p w:rsidR="00F647A3" w:rsidRPr="002B6E51" w:rsidRDefault="00F647A3" w:rsidP="00F647A3">
            <w:pPr>
              <w:pStyle w:val="Encabezado"/>
              <w:numPr>
                <w:ilvl w:val="0"/>
                <w:numId w:val="29"/>
              </w:numPr>
              <w:ind w:left="714" w:hanging="357"/>
              <w:jc w:val="both"/>
              <w:rPr>
                <w:rFonts w:cs="Arial"/>
                <w:sz w:val="20"/>
              </w:rPr>
            </w:pPr>
            <w:r w:rsidRPr="002B6E51">
              <w:rPr>
                <w:rFonts w:cs="Arial"/>
                <w:sz w:val="20"/>
              </w:rPr>
              <w:t>Alcance del evento</w:t>
            </w:r>
          </w:p>
          <w:p w:rsidR="00F647A3" w:rsidRPr="002B6E51" w:rsidRDefault="00F647A3" w:rsidP="00F647A3">
            <w:pPr>
              <w:pStyle w:val="Encabezado"/>
              <w:numPr>
                <w:ilvl w:val="0"/>
                <w:numId w:val="29"/>
              </w:numPr>
              <w:ind w:left="714" w:hanging="357"/>
              <w:jc w:val="both"/>
              <w:rPr>
                <w:rFonts w:cs="Arial"/>
                <w:sz w:val="20"/>
              </w:rPr>
            </w:pPr>
            <w:r w:rsidRPr="002B6E51">
              <w:rPr>
                <w:rFonts w:cs="Arial"/>
                <w:sz w:val="20"/>
              </w:rPr>
              <w:t>Resultado esperado</w:t>
            </w:r>
          </w:p>
        </w:tc>
      </w:tr>
      <w:tr w:rsidR="00F647A3" w:rsidRPr="006C2EA7" w:rsidTr="00F647A3">
        <w:tc>
          <w:tcPr>
            <w:tcW w:w="1150" w:type="dxa"/>
            <w:tcBorders>
              <w:top w:val="dotted" w:sz="4" w:space="0" w:color="auto"/>
              <w:bottom w:val="dotted" w:sz="4" w:space="0" w:color="auto"/>
            </w:tcBorders>
            <w:vAlign w:val="center"/>
          </w:tcPr>
          <w:p w:rsidR="00F647A3" w:rsidRPr="00470FF5" w:rsidRDefault="00F647A3" w:rsidP="00F647A3">
            <w:pPr>
              <w:jc w:val="center"/>
              <w:rPr>
                <w:rFonts w:ascii="Arial" w:hAnsi="Arial" w:cs="Arial"/>
                <w:color w:val="365F91" w:themeColor="accent1" w:themeShade="BF"/>
                <w:sz w:val="18"/>
                <w:szCs w:val="18"/>
              </w:rPr>
            </w:pPr>
            <w:bookmarkStart w:id="0" w:name="_GoBack"/>
            <w:bookmarkEnd w:id="0"/>
            <w:r w:rsidRPr="00470FF5">
              <w:rPr>
                <w:rFonts w:ascii="Arial" w:hAnsi="Arial" w:cs="Arial"/>
                <w:color w:val="365F91" w:themeColor="accent1" w:themeShade="BF"/>
                <w:sz w:val="18"/>
                <w:szCs w:val="18"/>
              </w:rPr>
              <w:t>5.3</w:t>
            </w:r>
          </w:p>
        </w:tc>
        <w:tc>
          <w:tcPr>
            <w:tcW w:w="1800" w:type="dxa"/>
            <w:tcBorders>
              <w:top w:val="dotted" w:sz="4" w:space="0" w:color="auto"/>
              <w:bottom w:val="dotted" w:sz="4" w:space="0" w:color="auto"/>
            </w:tcBorders>
            <w:vAlign w:val="center"/>
          </w:tcPr>
          <w:p w:rsidR="00C32330" w:rsidRPr="00470FF5" w:rsidRDefault="00117C55" w:rsidP="00276E59">
            <w:pPr>
              <w:spacing w:before="60" w:after="60"/>
              <w:jc w:val="center"/>
              <w:rPr>
                <w:rFonts w:ascii="Arial" w:hAnsi="Arial" w:cs="Arial"/>
                <w:color w:val="365F91" w:themeColor="accent1" w:themeShade="BF"/>
                <w:sz w:val="18"/>
                <w:szCs w:val="18"/>
              </w:rPr>
            </w:pPr>
            <w:r w:rsidRPr="00117C55">
              <w:rPr>
                <w:rFonts w:ascii="Arial" w:hAnsi="Arial" w:cs="Arial"/>
                <w:color w:val="365F91" w:themeColor="accent1" w:themeShade="BF"/>
                <w:sz w:val="18"/>
                <w:szCs w:val="18"/>
              </w:rPr>
              <w:t xml:space="preserve">Departamento de </w:t>
            </w:r>
            <w:r w:rsidR="008A389F">
              <w:rPr>
                <w:rFonts w:ascii="Arial" w:hAnsi="Arial" w:cs="Arial"/>
                <w:color w:val="365F91" w:themeColor="accent1" w:themeShade="BF"/>
                <w:sz w:val="18"/>
                <w:szCs w:val="18"/>
              </w:rPr>
              <w:t>Vinculación Social y Extensión Universitaria</w:t>
            </w:r>
          </w:p>
        </w:tc>
        <w:tc>
          <w:tcPr>
            <w:tcW w:w="6840" w:type="dxa"/>
            <w:tcBorders>
              <w:top w:val="dotted" w:sz="4" w:space="0" w:color="auto"/>
              <w:bottom w:val="dotted" w:sz="4" w:space="0" w:color="auto"/>
            </w:tcBorders>
            <w:vAlign w:val="center"/>
          </w:tcPr>
          <w:p w:rsidR="00F647A3" w:rsidRPr="002B6E51" w:rsidRDefault="00F647A3" w:rsidP="0058274D">
            <w:pPr>
              <w:spacing w:before="60" w:after="60"/>
              <w:jc w:val="both"/>
              <w:rPr>
                <w:rFonts w:ascii="Arial" w:hAnsi="Arial" w:cs="Arial"/>
                <w:sz w:val="20"/>
                <w:szCs w:val="20"/>
              </w:rPr>
            </w:pPr>
            <w:r w:rsidRPr="002B6E51">
              <w:rPr>
                <w:rFonts w:ascii="Arial" w:hAnsi="Arial" w:cs="Arial"/>
                <w:sz w:val="20"/>
                <w:szCs w:val="20"/>
              </w:rPr>
              <w:t xml:space="preserve">Comunica </w:t>
            </w:r>
            <w:r w:rsidR="002B6E51" w:rsidRPr="002B6E51">
              <w:rPr>
                <w:rFonts w:ascii="Arial" w:hAnsi="Arial" w:cs="Arial"/>
                <w:sz w:val="20"/>
                <w:szCs w:val="20"/>
              </w:rPr>
              <w:t xml:space="preserve">por medio de oficio para su autorización la </w:t>
            </w:r>
            <w:r w:rsidR="002B6E51" w:rsidRPr="00C32330">
              <w:rPr>
                <w:rFonts w:ascii="Arial" w:hAnsi="Arial" w:cs="Arial"/>
                <w:sz w:val="20"/>
                <w:szCs w:val="20"/>
              </w:rPr>
              <w:t xml:space="preserve">Solicitud de </w:t>
            </w:r>
            <w:r w:rsidR="00C32330">
              <w:rPr>
                <w:rFonts w:ascii="Arial" w:hAnsi="Arial" w:cs="Arial"/>
                <w:sz w:val="20"/>
                <w:szCs w:val="20"/>
              </w:rPr>
              <w:t>E</w:t>
            </w:r>
            <w:r w:rsidR="002B6E51" w:rsidRPr="00C32330">
              <w:rPr>
                <w:rFonts w:ascii="Arial" w:hAnsi="Arial" w:cs="Arial"/>
                <w:sz w:val="20"/>
                <w:szCs w:val="20"/>
              </w:rPr>
              <w:t>vent</w:t>
            </w:r>
            <w:r w:rsidR="00C32330" w:rsidRPr="00C32330">
              <w:rPr>
                <w:rFonts w:ascii="Arial" w:hAnsi="Arial" w:cs="Arial"/>
                <w:sz w:val="20"/>
                <w:szCs w:val="20"/>
              </w:rPr>
              <w:t>o</w:t>
            </w:r>
            <w:r w:rsidR="002B6E51">
              <w:rPr>
                <w:rFonts w:ascii="Arial" w:hAnsi="Arial" w:cs="Arial"/>
                <w:sz w:val="20"/>
                <w:szCs w:val="20"/>
              </w:rPr>
              <w:t xml:space="preserve"> </w:t>
            </w:r>
            <w:r w:rsidR="002B6E51" w:rsidRPr="002B6E51">
              <w:rPr>
                <w:rFonts w:ascii="Arial" w:hAnsi="Arial" w:cs="Arial"/>
                <w:sz w:val="20"/>
                <w:szCs w:val="20"/>
              </w:rPr>
              <w:t xml:space="preserve">para la realización del evento a </w:t>
            </w:r>
            <w:r w:rsidR="00526A1F">
              <w:rPr>
                <w:rFonts w:ascii="Arial" w:hAnsi="Arial" w:cs="Arial"/>
                <w:sz w:val="20"/>
                <w:szCs w:val="20"/>
              </w:rPr>
              <w:t>Rectoría</w:t>
            </w:r>
            <w:r w:rsidRPr="002B6E51">
              <w:rPr>
                <w:rFonts w:ascii="Arial" w:hAnsi="Arial" w:cs="Arial"/>
                <w:sz w:val="20"/>
                <w:szCs w:val="20"/>
              </w:rPr>
              <w:t xml:space="preserve"> y trámite</w:t>
            </w:r>
            <w:r w:rsidR="002B6E51" w:rsidRPr="002B6E51">
              <w:rPr>
                <w:rFonts w:ascii="Arial" w:hAnsi="Arial" w:cs="Arial"/>
                <w:sz w:val="20"/>
                <w:szCs w:val="20"/>
              </w:rPr>
              <w:t xml:space="preserve"> económico a</w:t>
            </w:r>
            <w:r w:rsidR="0058274D">
              <w:rPr>
                <w:rFonts w:ascii="Arial" w:hAnsi="Arial" w:cs="Arial"/>
                <w:sz w:val="20"/>
                <w:szCs w:val="20"/>
              </w:rPr>
              <w:t xml:space="preserve"> la Dirección de Administración y Finanzas y a la Dirección de la División de Planeación</w:t>
            </w:r>
            <w:r w:rsidRPr="002B6E51">
              <w:rPr>
                <w:rFonts w:ascii="Arial" w:hAnsi="Arial" w:cs="Arial"/>
                <w:sz w:val="20"/>
                <w:szCs w:val="20"/>
              </w:rPr>
              <w:t>,</w:t>
            </w:r>
            <w:r w:rsidR="0058274D">
              <w:rPr>
                <w:rFonts w:ascii="Arial" w:hAnsi="Arial" w:cs="Arial"/>
                <w:sz w:val="20"/>
                <w:szCs w:val="20"/>
              </w:rPr>
              <w:t xml:space="preserve"> adjuntando los requerimientos correspondientes</w:t>
            </w:r>
            <w:r w:rsidR="007B0FE9">
              <w:rPr>
                <w:rFonts w:ascii="Arial" w:hAnsi="Arial" w:cs="Arial"/>
                <w:sz w:val="20"/>
                <w:szCs w:val="20"/>
              </w:rPr>
              <w:t>.</w:t>
            </w:r>
          </w:p>
        </w:tc>
      </w:tr>
      <w:tr w:rsidR="00F647A3" w:rsidRPr="00470FF5" w:rsidTr="00F647A3">
        <w:trPr>
          <w:trHeight w:val="747"/>
        </w:trPr>
        <w:tc>
          <w:tcPr>
            <w:tcW w:w="1150" w:type="dxa"/>
            <w:tcBorders>
              <w:top w:val="dotted" w:sz="4" w:space="0" w:color="auto"/>
              <w:bottom w:val="dotted" w:sz="4" w:space="0" w:color="auto"/>
            </w:tcBorders>
            <w:vAlign w:val="center"/>
          </w:tcPr>
          <w:p w:rsidR="00F647A3" w:rsidRPr="00470FF5" w:rsidRDefault="00F647A3" w:rsidP="00F647A3">
            <w:pPr>
              <w:jc w:val="center"/>
              <w:rPr>
                <w:rFonts w:ascii="Arial" w:hAnsi="Arial" w:cs="Arial"/>
                <w:color w:val="365F91" w:themeColor="accent1" w:themeShade="BF"/>
                <w:sz w:val="18"/>
                <w:szCs w:val="18"/>
              </w:rPr>
            </w:pPr>
            <w:r w:rsidRPr="00470FF5">
              <w:rPr>
                <w:rFonts w:ascii="Arial" w:hAnsi="Arial" w:cs="Arial"/>
                <w:color w:val="365F91" w:themeColor="accent1" w:themeShade="BF"/>
                <w:sz w:val="18"/>
                <w:szCs w:val="18"/>
              </w:rPr>
              <w:lastRenderedPageBreak/>
              <w:t>5.</w:t>
            </w:r>
            <w:r w:rsidR="007A3652">
              <w:rPr>
                <w:rFonts w:ascii="Arial" w:hAnsi="Arial" w:cs="Arial"/>
                <w:color w:val="365F91" w:themeColor="accent1" w:themeShade="BF"/>
                <w:sz w:val="18"/>
                <w:szCs w:val="18"/>
              </w:rPr>
              <w:t>4</w:t>
            </w:r>
          </w:p>
        </w:tc>
        <w:tc>
          <w:tcPr>
            <w:tcW w:w="1800" w:type="dxa"/>
            <w:tcBorders>
              <w:top w:val="dotted" w:sz="4" w:space="0" w:color="auto"/>
              <w:bottom w:val="dotted" w:sz="4" w:space="0" w:color="auto"/>
            </w:tcBorders>
            <w:vAlign w:val="center"/>
          </w:tcPr>
          <w:p w:rsidR="007A3652" w:rsidRPr="00470FF5" w:rsidRDefault="00117C55" w:rsidP="00276E59">
            <w:pPr>
              <w:spacing w:before="60" w:after="60"/>
              <w:jc w:val="center"/>
              <w:rPr>
                <w:rFonts w:ascii="Arial" w:hAnsi="Arial" w:cs="Arial"/>
                <w:color w:val="365F91" w:themeColor="accent1" w:themeShade="BF"/>
                <w:sz w:val="18"/>
                <w:szCs w:val="18"/>
              </w:rPr>
            </w:pPr>
            <w:r w:rsidRPr="00117C55">
              <w:rPr>
                <w:rFonts w:ascii="Arial" w:hAnsi="Arial" w:cs="Arial"/>
                <w:color w:val="365F91" w:themeColor="accent1" w:themeShade="BF"/>
                <w:sz w:val="18"/>
                <w:szCs w:val="18"/>
              </w:rPr>
              <w:t xml:space="preserve">Departamento de </w:t>
            </w:r>
            <w:r w:rsidR="008A389F">
              <w:rPr>
                <w:rFonts w:ascii="Arial" w:hAnsi="Arial" w:cs="Arial"/>
                <w:color w:val="365F91" w:themeColor="accent1" w:themeShade="BF"/>
                <w:sz w:val="18"/>
                <w:szCs w:val="18"/>
              </w:rPr>
              <w:t>Vinculación Social y Extensión Universitaria</w:t>
            </w:r>
          </w:p>
        </w:tc>
        <w:tc>
          <w:tcPr>
            <w:tcW w:w="6840" w:type="dxa"/>
            <w:tcBorders>
              <w:top w:val="dotted" w:sz="4" w:space="0" w:color="auto"/>
              <w:bottom w:val="dotted" w:sz="4" w:space="0" w:color="auto"/>
            </w:tcBorders>
            <w:vAlign w:val="center"/>
          </w:tcPr>
          <w:p w:rsidR="00F647A3" w:rsidRPr="00470FF5" w:rsidRDefault="007A3652" w:rsidP="00FE425B">
            <w:pPr>
              <w:spacing w:before="60" w:after="60"/>
              <w:jc w:val="both"/>
              <w:rPr>
                <w:rFonts w:ascii="Arial" w:hAnsi="Arial" w:cs="Arial"/>
                <w:sz w:val="20"/>
                <w:szCs w:val="20"/>
              </w:rPr>
            </w:pPr>
            <w:r>
              <w:rPr>
                <w:rFonts w:ascii="Arial" w:hAnsi="Arial" w:cs="Arial"/>
                <w:sz w:val="20"/>
                <w:szCs w:val="20"/>
              </w:rPr>
              <w:t>R</w:t>
            </w:r>
            <w:r w:rsidR="00F647A3" w:rsidRPr="00470FF5">
              <w:rPr>
                <w:rFonts w:ascii="Arial" w:hAnsi="Arial" w:cs="Arial"/>
                <w:sz w:val="20"/>
                <w:szCs w:val="20"/>
              </w:rPr>
              <w:t>ealiza</w:t>
            </w:r>
            <w:r>
              <w:rPr>
                <w:rFonts w:ascii="Arial" w:hAnsi="Arial" w:cs="Arial"/>
                <w:sz w:val="20"/>
                <w:szCs w:val="20"/>
              </w:rPr>
              <w:t>rá</w:t>
            </w:r>
            <w:r w:rsidR="00F647A3" w:rsidRPr="00470FF5">
              <w:rPr>
                <w:rFonts w:ascii="Arial" w:hAnsi="Arial" w:cs="Arial"/>
                <w:sz w:val="20"/>
                <w:szCs w:val="20"/>
              </w:rPr>
              <w:t xml:space="preserve"> un acercamiento con instituciones públicas y/o privadas </w:t>
            </w:r>
            <w:r w:rsidR="00FE425B">
              <w:rPr>
                <w:rFonts w:ascii="Arial" w:hAnsi="Arial" w:cs="Arial"/>
                <w:sz w:val="20"/>
                <w:szCs w:val="20"/>
              </w:rPr>
              <w:t>para</w:t>
            </w:r>
            <w:r>
              <w:rPr>
                <w:rFonts w:ascii="Arial" w:hAnsi="Arial" w:cs="Arial"/>
                <w:sz w:val="20"/>
                <w:szCs w:val="20"/>
              </w:rPr>
              <w:t xml:space="preserve"> </w:t>
            </w:r>
            <w:r w:rsidR="00F647A3" w:rsidRPr="00470FF5">
              <w:rPr>
                <w:rFonts w:ascii="Arial" w:hAnsi="Arial" w:cs="Arial"/>
                <w:sz w:val="20"/>
                <w:szCs w:val="20"/>
              </w:rPr>
              <w:t>gestionar apoyos correspondientes al evento cultural y/o deportivo.</w:t>
            </w:r>
          </w:p>
        </w:tc>
      </w:tr>
      <w:tr w:rsidR="00F647A3" w:rsidRPr="00470FF5" w:rsidTr="00F647A3">
        <w:trPr>
          <w:trHeight w:val="446"/>
        </w:trPr>
        <w:tc>
          <w:tcPr>
            <w:tcW w:w="1150" w:type="dxa"/>
            <w:tcBorders>
              <w:top w:val="dotted" w:sz="4" w:space="0" w:color="auto"/>
              <w:bottom w:val="dotted" w:sz="4" w:space="0" w:color="auto"/>
            </w:tcBorders>
            <w:vAlign w:val="center"/>
          </w:tcPr>
          <w:p w:rsidR="00F647A3" w:rsidRPr="00470FF5" w:rsidRDefault="00F647A3" w:rsidP="00F647A3">
            <w:pPr>
              <w:jc w:val="center"/>
              <w:rPr>
                <w:rFonts w:ascii="Arial" w:hAnsi="Arial" w:cs="Arial"/>
                <w:color w:val="365F91" w:themeColor="accent1" w:themeShade="BF"/>
                <w:sz w:val="18"/>
                <w:szCs w:val="18"/>
              </w:rPr>
            </w:pPr>
            <w:r w:rsidRPr="00470FF5">
              <w:rPr>
                <w:rFonts w:ascii="Arial" w:hAnsi="Arial" w:cs="Arial"/>
                <w:color w:val="365F91" w:themeColor="accent1" w:themeShade="BF"/>
                <w:sz w:val="18"/>
                <w:szCs w:val="18"/>
              </w:rPr>
              <w:t>5.</w:t>
            </w:r>
            <w:r w:rsidR="007A3652">
              <w:rPr>
                <w:rFonts w:ascii="Arial" w:hAnsi="Arial" w:cs="Arial"/>
                <w:color w:val="365F91" w:themeColor="accent1" w:themeShade="BF"/>
                <w:sz w:val="18"/>
                <w:szCs w:val="18"/>
              </w:rPr>
              <w:t>5</w:t>
            </w:r>
          </w:p>
        </w:tc>
        <w:tc>
          <w:tcPr>
            <w:tcW w:w="1800" w:type="dxa"/>
            <w:tcBorders>
              <w:top w:val="dotted" w:sz="4" w:space="0" w:color="auto"/>
              <w:bottom w:val="dotted" w:sz="4" w:space="0" w:color="auto"/>
            </w:tcBorders>
            <w:vAlign w:val="center"/>
          </w:tcPr>
          <w:p w:rsidR="0058274D" w:rsidRDefault="0058274D" w:rsidP="0058274D">
            <w:pPr>
              <w:spacing w:before="60" w:after="60"/>
              <w:jc w:val="center"/>
              <w:rPr>
                <w:rFonts w:ascii="Arial" w:hAnsi="Arial" w:cs="Arial"/>
                <w:color w:val="365F91" w:themeColor="accent1" w:themeShade="BF"/>
                <w:sz w:val="18"/>
                <w:szCs w:val="18"/>
              </w:rPr>
            </w:pPr>
            <w:r>
              <w:rPr>
                <w:rFonts w:ascii="Arial" w:hAnsi="Arial" w:cs="Arial"/>
                <w:color w:val="365F91" w:themeColor="accent1" w:themeShade="BF"/>
                <w:sz w:val="18"/>
                <w:szCs w:val="18"/>
              </w:rPr>
              <w:t>Rectoría</w:t>
            </w:r>
          </w:p>
          <w:p w:rsidR="0058274D" w:rsidRPr="00470FF5" w:rsidRDefault="0058274D" w:rsidP="0058274D">
            <w:pPr>
              <w:spacing w:before="60" w:after="60"/>
              <w:jc w:val="center"/>
              <w:rPr>
                <w:rFonts w:ascii="Arial" w:hAnsi="Arial" w:cs="Arial"/>
                <w:color w:val="365F91" w:themeColor="accent1" w:themeShade="BF"/>
                <w:sz w:val="18"/>
                <w:szCs w:val="18"/>
              </w:rPr>
            </w:pPr>
            <w:r>
              <w:rPr>
                <w:rFonts w:ascii="Arial" w:hAnsi="Arial" w:cs="Arial"/>
                <w:color w:val="365F91" w:themeColor="accent1" w:themeShade="BF"/>
                <w:sz w:val="18"/>
                <w:szCs w:val="18"/>
              </w:rPr>
              <w:t xml:space="preserve"> </w:t>
            </w:r>
            <w:r w:rsidR="00117C55" w:rsidRPr="00117C55">
              <w:rPr>
                <w:rFonts w:ascii="Arial" w:hAnsi="Arial" w:cs="Arial"/>
                <w:color w:val="365F91" w:themeColor="accent1" w:themeShade="BF"/>
                <w:sz w:val="18"/>
                <w:szCs w:val="18"/>
              </w:rPr>
              <w:t xml:space="preserve">Departamento de </w:t>
            </w:r>
            <w:r w:rsidR="008A389F">
              <w:rPr>
                <w:rFonts w:ascii="Arial" w:hAnsi="Arial" w:cs="Arial"/>
                <w:color w:val="365F91" w:themeColor="accent1" w:themeShade="BF"/>
                <w:sz w:val="18"/>
                <w:szCs w:val="18"/>
              </w:rPr>
              <w:t>Vinculación Social y Extensión Universitari</w:t>
            </w:r>
            <w:r>
              <w:rPr>
                <w:rFonts w:ascii="Arial" w:hAnsi="Arial" w:cs="Arial"/>
                <w:color w:val="365F91" w:themeColor="accent1" w:themeShade="BF"/>
                <w:sz w:val="18"/>
                <w:szCs w:val="18"/>
              </w:rPr>
              <w:t>a</w:t>
            </w:r>
          </w:p>
        </w:tc>
        <w:tc>
          <w:tcPr>
            <w:tcW w:w="6840" w:type="dxa"/>
            <w:tcBorders>
              <w:top w:val="dotted" w:sz="4" w:space="0" w:color="auto"/>
              <w:bottom w:val="dotted" w:sz="4" w:space="0" w:color="auto"/>
            </w:tcBorders>
            <w:vAlign w:val="center"/>
          </w:tcPr>
          <w:p w:rsidR="00F647A3" w:rsidRPr="00470FF5" w:rsidRDefault="00F647A3" w:rsidP="0058274D">
            <w:pPr>
              <w:pStyle w:val="Encabezado"/>
              <w:spacing w:before="60" w:after="60"/>
              <w:jc w:val="both"/>
              <w:rPr>
                <w:rFonts w:cs="Arial"/>
                <w:sz w:val="20"/>
              </w:rPr>
            </w:pPr>
            <w:r w:rsidRPr="00470FF5">
              <w:rPr>
                <w:rFonts w:cs="Arial"/>
                <w:sz w:val="20"/>
              </w:rPr>
              <w:t xml:space="preserve">Circula </w:t>
            </w:r>
            <w:r w:rsidR="0058274D">
              <w:rPr>
                <w:rFonts w:cs="Arial"/>
                <w:sz w:val="20"/>
              </w:rPr>
              <w:t xml:space="preserve">en formato físico o electrónico </w:t>
            </w:r>
            <w:r w:rsidRPr="00470FF5">
              <w:rPr>
                <w:rFonts w:cs="Arial"/>
                <w:sz w:val="20"/>
              </w:rPr>
              <w:t xml:space="preserve">las </w:t>
            </w:r>
            <w:r w:rsidR="00470FF5" w:rsidRPr="00470FF5">
              <w:rPr>
                <w:rFonts w:cs="Arial"/>
                <w:i/>
                <w:sz w:val="20"/>
              </w:rPr>
              <w:t>I</w:t>
            </w:r>
            <w:r w:rsidRPr="00470FF5">
              <w:rPr>
                <w:rFonts w:cs="Arial"/>
                <w:i/>
                <w:sz w:val="20"/>
              </w:rPr>
              <w:t xml:space="preserve">nvitaciones </w:t>
            </w:r>
            <w:r w:rsidR="00C366C1" w:rsidRPr="00470FF5">
              <w:rPr>
                <w:rFonts w:cs="Arial"/>
                <w:i/>
                <w:sz w:val="20"/>
              </w:rPr>
              <w:t>a eventos</w:t>
            </w:r>
            <w:r w:rsidR="00C366C1" w:rsidRPr="00470FF5">
              <w:rPr>
                <w:rFonts w:cs="Arial"/>
                <w:sz w:val="20"/>
              </w:rPr>
              <w:t xml:space="preserve"> </w:t>
            </w:r>
            <w:r w:rsidRPr="00470FF5">
              <w:rPr>
                <w:rFonts w:cs="Arial"/>
                <w:sz w:val="20"/>
              </w:rPr>
              <w:t>a los diversos inv</w:t>
            </w:r>
            <w:r w:rsidR="00A15629">
              <w:rPr>
                <w:rFonts w:cs="Arial"/>
                <w:sz w:val="20"/>
              </w:rPr>
              <w:t xml:space="preserve">olucrados, con al menos </w:t>
            </w:r>
            <w:r w:rsidR="00FE425B">
              <w:rPr>
                <w:rFonts w:cs="Arial"/>
                <w:sz w:val="20"/>
              </w:rPr>
              <w:t>c</w:t>
            </w:r>
            <w:r w:rsidR="00A15629">
              <w:rPr>
                <w:rFonts w:cs="Arial"/>
                <w:sz w:val="20"/>
              </w:rPr>
              <w:t>inco</w:t>
            </w:r>
            <w:r w:rsidRPr="00470FF5">
              <w:rPr>
                <w:rFonts w:cs="Arial"/>
                <w:sz w:val="20"/>
              </w:rPr>
              <w:t xml:space="preserve"> días previos al evento.</w:t>
            </w:r>
          </w:p>
        </w:tc>
      </w:tr>
      <w:tr w:rsidR="00276E59" w:rsidRPr="00470FF5" w:rsidTr="00F647A3">
        <w:trPr>
          <w:trHeight w:val="446"/>
        </w:trPr>
        <w:tc>
          <w:tcPr>
            <w:tcW w:w="1150" w:type="dxa"/>
            <w:tcBorders>
              <w:top w:val="dotted" w:sz="4" w:space="0" w:color="auto"/>
              <w:bottom w:val="dotted" w:sz="4" w:space="0" w:color="auto"/>
            </w:tcBorders>
            <w:vAlign w:val="center"/>
          </w:tcPr>
          <w:p w:rsidR="00276E59" w:rsidRPr="00470FF5" w:rsidRDefault="00276E59" w:rsidP="00276E59">
            <w:pPr>
              <w:jc w:val="center"/>
              <w:rPr>
                <w:rFonts w:ascii="Arial" w:hAnsi="Arial" w:cs="Arial"/>
                <w:color w:val="365F91" w:themeColor="accent1" w:themeShade="BF"/>
                <w:sz w:val="18"/>
                <w:szCs w:val="18"/>
              </w:rPr>
            </w:pPr>
            <w:r w:rsidRPr="00470FF5">
              <w:rPr>
                <w:rFonts w:ascii="Arial" w:hAnsi="Arial" w:cs="Arial"/>
                <w:color w:val="365F91" w:themeColor="accent1" w:themeShade="BF"/>
                <w:sz w:val="18"/>
                <w:szCs w:val="18"/>
              </w:rPr>
              <w:t>5.</w:t>
            </w:r>
            <w:r>
              <w:rPr>
                <w:rFonts w:ascii="Arial" w:hAnsi="Arial" w:cs="Arial"/>
                <w:color w:val="365F91" w:themeColor="accent1" w:themeShade="BF"/>
                <w:sz w:val="18"/>
                <w:szCs w:val="18"/>
              </w:rPr>
              <w:t>6</w:t>
            </w:r>
          </w:p>
        </w:tc>
        <w:tc>
          <w:tcPr>
            <w:tcW w:w="1800" w:type="dxa"/>
            <w:tcBorders>
              <w:top w:val="dotted" w:sz="4" w:space="0" w:color="auto"/>
              <w:bottom w:val="dotted" w:sz="4" w:space="0" w:color="auto"/>
            </w:tcBorders>
            <w:vAlign w:val="center"/>
          </w:tcPr>
          <w:p w:rsidR="00276E59" w:rsidRPr="0058274D" w:rsidRDefault="00117C55" w:rsidP="00276E59">
            <w:pPr>
              <w:spacing w:before="60" w:after="60"/>
              <w:jc w:val="center"/>
              <w:rPr>
                <w:rFonts w:ascii="Arial" w:hAnsi="Arial" w:cs="Arial"/>
                <w:color w:val="365F91" w:themeColor="accent1" w:themeShade="BF"/>
                <w:sz w:val="18"/>
                <w:szCs w:val="18"/>
              </w:rPr>
            </w:pPr>
            <w:r w:rsidRPr="0058274D">
              <w:rPr>
                <w:rFonts w:ascii="Arial" w:hAnsi="Arial" w:cs="Arial"/>
                <w:color w:val="365F91" w:themeColor="accent1" w:themeShade="BF"/>
                <w:sz w:val="18"/>
                <w:szCs w:val="18"/>
              </w:rPr>
              <w:t xml:space="preserve">Departamento de </w:t>
            </w:r>
            <w:r w:rsidR="008A389F" w:rsidRPr="0058274D">
              <w:rPr>
                <w:rFonts w:ascii="Arial" w:hAnsi="Arial" w:cs="Arial"/>
                <w:color w:val="365F91" w:themeColor="accent1" w:themeShade="BF"/>
                <w:sz w:val="18"/>
                <w:szCs w:val="18"/>
              </w:rPr>
              <w:t>Vinculación Social y Extensión Universitaria</w:t>
            </w:r>
          </w:p>
        </w:tc>
        <w:tc>
          <w:tcPr>
            <w:tcW w:w="6840" w:type="dxa"/>
            <w:tcBorders>
              <w:top w:val="dotted" w:sz="4" w:space="0" w:color="auto"/>
              <w:bottom w:val="dotted" w:sz="4" w:space="0" w:color="auto"/>
            </w:tcBorders>
            <w:vAlign w:val="center"/>
          </w:tcPr>
          <w:p w:rsidR="00276E59" w:rsidRPr="0058274D" w:rsidRDefault="0058274D" w:rsidP="0058274D">
            <w:pPr>
              <w:pStyle w:val="Encabezado"/>
              <w:spacing w:before="60" w:after="60"/>
              <w:jc w:val="both"/>
              <w:rPr>
                <w:rFonts w:cs="Arial"/>
                <w:sz w:val="20"/>
              </w:rPr>
            </w:pPr>
            <w:r w:rsidRPr="0058274D">
              <w:rPr>
                <w:rFonts w:cs="Arial"/>
                <w:sz w:val="20"/>
              </w:rPr>
              <w:t xml:space="preserve">Aplica la </w:t>
            </w:r>
            <w:r w:rsidRPr="0058274D">
              <w:rPr>
                <w:rFonts w:cs="Arial"/>
                <w:i/>
                <w:sz w:val="20"/>
              </w:rPr>
              <w:t>Evaluación del Evento</w:t>
            </w:r>
            <w:r w:rsidRPr="0058274D">
              <w:rPr>
                <w:rFonts w:cs="Arial"/>
                <w:sz w:val="20"/>
              </w:rPr>
              <w:t xml:space="preserve"> a</w:t>
            </w:r>
            <w:r w:rsidR="00276E59" w:rsidRPr="0058274D">
              <w:rPr>
                <w:rFonts w:cs="Arial"/>
                <w:sz w:val="20"/>
              </w:rPr>
              <w:t xml:space="preserve"> los a</w:t>
            </w:r>
            <w:r w:rsidRPr="0058274D">
              <w:rPr>
                <w:rFonts w:cs="Arial"/>
                <w:sz w:val="20"/>
              </w:rPr>
              <w:t xml:space="preserve">sistentes, considerando una muestra representativa. </w:t>
            </w:r>
          </w:p>
        </w:tc>
      </w:tr>
      <w:tr w:rsidR="00FD5965" w:rsidRPr="00470FF5" w:rsidTr="00F647A3">
        <w:tc>
          <w:tcPr>
            <w:tcW w:w="1150" w:type="dxa"/>
            <w:tcBorders>
              <w:top w:val="dotted" w:sz="4" w:space="0" w:color="auto"/>
              <w:bottom w:val="single" w:sz="6" w:space="0" w:color="auto"/>
            </w:tcBorders>
            <w:vAlign w:val="center"/>
          </w:tcPr>
          <w:p w:rsidR="00FD5965" w:rsidRPr="00470FF5" w:rsidRDefault="00FD5965" w:rsidP="00FD5965">
            <w:pPr>
              <w:jc w:val="center"/>
              <w:rPr>
                <w:rFonts w:ascii="Arial" w:hAnsi="Arial" w:cs="Arial"/>
                <w:color w:val="365F91" w:themeColor="accent1" w:themeShade="BF"/>
                <w:sz w:val="18"/>
                <w:szCs w:val="18"/>
              </w:rPr>
            </w:pPr>
            <w:r>
              <w:rPr>
                <w:rFonts w:ascii="Arial" w:hAnsi="Arial" w:cs="Arial"/>
                <w:color w:val="365F91" w:themeColor="accent1" w:themeShade="BF"/>
                <w:sz w:val="18"/>
                <w:szCs w:val="18"/>
              </w:rPr>
              <w:t>5.7</w:t>
            </w:r>
          </w:p>
        </w:tc>
        <w:tc>
          <w:tcPr>
            <w:tcW w:w="1800" w:type="dxa"/>
            <w:tcBorders>
              <w:top w:val="dotted" w:sz="4" w:space="0" w:color="auto"/>
              <w:bottom w:val="single" w:sz="6" w:space="0" w:color="auto"/>
            </w:tcBorders>
            <w:vAlign w:val="center"/>
          </w:tcPr>
          <w:p w:rsidR="00FD5965" w:rsidRPr="00470FF5" w:rsidRDefault="00FD5965" w:rsidP="00FD5965">
            <w:pPr>
              <w:spacing w:before="60" w:after="60"/>
              <w:jc w:val="center"/>
              <w:rPr>
                <w:rFonts w:ascii="Arial" w:hAnsi="Arial" w:cs="Arial"/>
                <w:color w:val="365F91" w:themeColor="accent1" w:themeShade="BF"/>
                <w:sz w:val="18"/>
                <w:szCs w:val="18"/>
              </w:rPr>
            </w:pPr>
            <w:r w:rsidRPr="00117C55">
              <w:rPr>
                <w:rFonts w:ascii="Arial" w:hAnsi="Arial" w:cs="Arial"/>
                <w:color w:val="365F91" w:themeColor="accent1" w:themeShade="BF"/>
                <w:sz w:val="18"/>
                <w:szCs w:val="18"/>
              </w:rPr>
              <w:t xml:space="preserve">Departamento de </w:t>
            </w:r>
            <w:r w:rsidR="008A389F">
              <w:rPr>
                <w:rFonts w:ascii="Arial" w:hAnsi="Arial" w:cs="Arial"/>
                <w:color w:val="365F91" w:themeColor="accent1" w:themeShade="BF"/>
                <w:sz w:val="18"/>
                <w:szCs w:val="18"/>
              </w:rPr>
              <w:t>Vinculación Social y Extensión Universitaria</w:t>
            </w:r>
          </w:p>
        </w:tc>
        <w:tc>
          <w:tcPr>
            <w:tcW w:w="6840" w:type="dxa"/>
            <w:tcBorders>
              <w:top w:val="dotted" w:sz="4" w:space="0" w:color="auto"/>
              <w:bottom w:val="single" w:sz="6" w:space="0" w:color="auto"/>
            </w:tcBorders>
            <w:vAlign w:val="center"/>
          </w:tcPr>
          <w:p w:rsidR="00FD5965" w:rsidRPr="0058274D" w:rsidRDefault="00FD5965" w:rsidP="0058274D">
            <w:pPr>
              <w:spacing w:before="60" w:after="60"/>
              <w:jc w:val="both"/>
              <w:rPr>
                <w:rFonts w:ascii="Arial" w:hAnsi="Arial" w:cs="Arial"/>
                <w:sz w:val="20"/>
                <w:szCs w:val="20"/>
              </w:rPr>
            </w:pPr>
            <w:r w:rsidRPr="0058274D">
              <w:rPr>
                <w:rFonts w:ascii="Arial" w:hAnsi="Arial" w:cs="Arial"/>
                <w:sz w:val="20"/>
                <w:szCs w:val="20"/>
              </w:rPr>
              <w:t xml:space="preserve">Evalúa los resultados, documenta y </w:t>
            </w:r>
            <w:r w:rsidR="0058274D" w:rsidRPr="0058274D">
              <w:rPr>
                <w:rFonts w:ascii="Arial" w:hAnsi="Arial" w:cs="Arial"/>
                <w:sz w:val="20"/>
                <w:szCs w:val="20"/>
              </w:rPr>
              <w:t xml:space="preserve">reportar trimestralmente, en formato impreso y electrónico sus actividades a la Dirección de la División de Planeación, mediante el registro denominado </w:t>
            </w:r>
            <w:r w:rsidR="0058274D" w:rsidRPr="0058274D">
              <w:rPr>
                <w:rFonts w:ascii="Arial" w:hAnsi="Arial" w:cs="Arial"/>
                <w:i/>
                <w:sz w:val="20"/>
                <w:szCs w:val="20"/>
              </w:rPr>
              <w:t>Informe Trimestral</w:t>
            </w:r>
            <w:r w:rsidR="0058274D" w:rsidRPr="0058274D">
              <w:rPr>
                <w:rFonts w:ascii="Arial" w:hAnsi="Arial" w:cs="Arial"/>
                <w:sz w:val="20"/>
                <w:szCs w:val="20"/>
              </w:rPr>
              <w:t>, adjuntando memoria fotográfica.</w:t>
            </w:r>
          </w:p>
        </w:tc>
      </w:tr>
    </w:tbl>
    <w:p w:rsidR="001572D1" w:rsidRPr="00470FF5" w:rsidRDefault="001572D1" w:rsidP="001572D1">
      <w:pPr>
        <w:jc w:val="both"/>
        <w:rPr>
          <w:rFonts w:ascii="Arial" w:hAnsi="Arial" w:cs="Arial"/>
          <w:b/>
          <w:bCs/>
          <w:sz w:val="20"/>
          <w:szCs w:val="20"/>
          <w:lang w:val="es-ES_tradnl"/>
        </w:rPr>
      </w:pPr>
      <w:r w:rsidRPr="00470FF5">
        <w:rPr>
          <w:rFonts w:ascii="Arial" w:hAnsi="Arial" w:cs="Arial"/>
          <w:b/>
          <w:bCs/>
          <w:sz w:val="20"/>
          <w:szCs w:val="20"/>
          <w:lang w:val="es-ES_tradnl"/>
        </w:rPr>
        <w:t>F</w:t>
      </w:r>
      <w:r w:rsidR="00EF18D7" w:rsidRPr="00470FF5">
        <w:rPr>
          <w:rFonts w:ascii="Arial" w:hAnsi="Arial" w:cs="Arial"/>
          <w:b/>
          <w:bCs/>
          <w:sz w:val="20"/>
          <w:szCs w:val="20"/>
          <w:lang w:val="es-ES_tradnl"/>
        </w:rPr>
        <w:t>in</w:t>
      </w:r>
    </w:p>
    <w:p w:rsidR="00B65152" w:rsidRDefault="00B65152" w:rsidP="001572D1">
      <w:pPr>
        <w:jc w:val="both"/>
        <w:rPr>
          <w:rFonts w:ascii="Arial" w:hAnsi="Arial" w:cs="Arial"/>
          <w:bCs/>
          <w:sz w:val="20"/>
          <w:szCs w:val="20"/>
          <w:lang w:val="es-ES_tradnl"/>
        </w:rPr>
      </w:pPr>
    </w:p>
    <w:p w:rsidR="00DB1057" w:rsidRDefault="00DB1057" w:rsidP="001572D1">
      <w:pPr>
        <w:jc w:val="both"/>
        <w:rPr>
          <w:rFonts w:ascii="Arial" w:hAnsi="Arial" w:cs="Arial"/>
          <w:bCs/>
          <w:sz w:val="20"/>
          <w:szCs w:val="20"/>
          <w:lang w:val="es-ES_tradnl"/>
        </w:rPr>
      </w:pPr>
    </w:p>
    <w:p w:rsidR="00DB1057" w:rsidRPr="00470FF5" w:rsidRDefault="00DB1057" w:rsidP="001572D1">
      <w:pPr>
        <w:jc w:val="both"/>
        <w:rPr>
          <w:rFonts w:ascii="Arial" w:hAnsi="Arial" w:cs="Arial"/>
          <w:bCs/>
          <w:sz w:val="20"/>
          <w:szCs w:val="20"/>
          <w:lang w:val="es-ES_tradnl"/>
        </w:rPr>
      </w:pPr>
    </w:p>
    <w:p w:rsidR="001572D1" w:rsidRPr="00470FF5" w:rsidRDefault="001572D1" w:rsidP="001572D1">
      <w:pPr>
        <w:jc w:val="both"/>
        <w:rPr>
          <w:rFonts w:ascii="Arial" w:hAnsi="Arial" w:cs="Arial"/>
          <w:b/>
          <w:bCs/>
          <w:sz w:val="20"/>
          <w:szCs w:val="20"/>
          <w:lang w:val="es-ES_tradnl"/>
        </w:rPr>
      </w:pPr>
      <w:r w:rsidRPr="00470FF5">
        <w:rPr>
          <w:rFonts w:ascii="Arial" w:hAnsi="Arial" w:cs="Arial"/>
          <w:b/>
          <w:bCs/>
          <w:sz w:val="20"/>
          <w:szCs w:val="20"/>
          <w:lang w:val="es-ES_tradnl"/>
        </w:rPr>
        <w:t xml:space="preserve">6. </w:t>
      </w:r>
      <w:r w:rsidR="00EF18D7" w:rsidRPr="00470FF5">
        <w:rPr>
          <w:rFonts w:ascii="Arial" w:hAnsi="Arial" w:cs="Arial"/>
          <w:b/>
          <w:bCs/>
          <w:sz w:val="20"/>
          <w:szCs w:val="20"/>
          <w:lang w:val="es-ES_tradnl"/>
        </w:rPr>
        <w:t>Documentos de referencia (interacción con otros documentos)</w:t>
      </w:r>
    </w:p>
    <w:p w:rsidR="001572D1" w:rsidRPr="00470FF5" w:rsidRDefault="001572D1" w:rsidP="001572D1">
      <w:pPr>
        <w:rPr>
          <w:sz w:val="10"/>
          <w:szCs w:val="10"/>
          <w:lang w:val="es-MX"/>
        </w:rPr>
      </w:pPr>
    </w:p>
    <w:tbl>
      <w:tblPr>
        <w:tblW w:w="9790" w:type="dxa"/>
        <w:tblInd w:w="3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017"/>
        <w:gridCol w:w="6773"/>
      </w:tblGrid>
      <w:tr w:rsidR="0075117D" w:rsidRPr="00470FF5" w:rsidTr="00BB5875">
        <w:trPr>
          <w:trHeight w:val="284"/>
        </w:trPr>
        <w:tc>
          <w:tcPr>
            <w:tcW w:w="3017" w:type="dxa"/>
            <w:tcBorders>
              <w:top w:val="nil"/>
              <w:left w:val="nil"/>
              <w:bottom w:val="single" w:sz="4" w:space="0" w:color="auto"/>
              <w:right w:val="nil"/>
            </w:tcBorders>
            <w:shd w:val="clear" w:color="auto" w:fill="D9D9D9"/>
            <w:vAlign w:val="center"/>
            <w:hideMark/>
          </w:tcPr>
          <w:p w:rsidR="0075117D" w:rsidRPr="00470FF5" w:rsidRDefault="00276E59" w:rsidP="00276E59">
            <w:pPr>
              <w:pStyle w:val="Encabezado"/>
              <w:tabs>
                <w:tab w:val="left" w:pos="708"/>
              </w:tabs>
              <w:jc w:val="center"/>
              <w:rPr>
                <w:rFonts w:cs="Arial"/>
                <w:bCs/>
                <w:sz w:val="18"/>
                <w:szCs w:val="18"/>
              </w:rPr>
            </w:pPr>
            <w:r>
              <w:rPr>
                <w:rFonts w:cs="Arial"/>
                <w:bCs/>
                <w:sz w:val="18"/>
                <w:szCs w:val="18"/>
              </w:rPr>
              <w:t>Responsable</w:t>
            </w:r>
          </w:p>
        </w:tc>
        <w:tc>
          <w:tcPr>
            <w:tcW w:w="6773" w:type="dxa"/>
            <w:tcBorders>
              <w:top w:val="nil"/>
              <w:left w:val="nil"/>
              <w:bottom w:val="single" w:sz="4" w:space="0" w:color="auto"/>
              <w:right w:val="nil"/>
            </w:tcBorders>
            <w:shd w:val="clear" w:color="auto" w:fill="D9D9D9"/>
            <w:vAlign w:val="center"/>
            <w:hideMark/>
          </w:tcPr>
          <w:p w:rsidR="0075117D" w:rsidRPr="00470FF5" w:rsidRDefault="0075117D">
            <w:pPr>
              <w:pStyle w:val="Encabezado"/>
              <w:tabs>
                <w:tab w:val="left" w:pos="708"/>
              </w:tabs>
              <w:jc w:val="center"/>
              <w:rPr>
                <w:rFonts w:cs="Arial"/>
                <w:bCs/>
                <w:sz w:val="18"/>
                <w:szCs w:val="18"/>
              </w:rPr>
            </w:pPr>
            <w:r w:rsidRPr="00470FF5">
              <w:rPr>
                <w:rFonts w:cs="Arial"/>
                <w:bCs/>
                <w:sz w:val="18"/>
                <w:szCs w:val="18"/>
              </w:rPr>
              <w:t>Proceso o documento</w:t>
            </w:r>
          </w:p>
        </w:tc>
      </w:tr>
      <w:tr w:rsidR="00F647A3" w:rsidRPr="00470FF5" w:rsidTr="00BB5875">
        <w:trPr>
          <w:trHeight w:val="179"/>
        </w:trPr>
        <w:tc>
          <w:tcPr>
            <w:tcW w:w="3017" w:type="dxa"/>
            <w:tcBorders>
              <w:top w:val="dotted" w:sz="4" w:space="0" w:color="auto"/>
              <w:left w:val="single" w:sz="4" w:space="0" w:color="auto"/>
              <w:bottom w:val="dotted" w:sz="4" w:space="0" w:color="auto"/>
              <w:right w:val="dotted" w:sz="4" w:space="0" w:color="auto"/>
            </w:tcBorders>
            <w:vAlign w:val="center"/>
          </w:tcPr>
          <w:p w:rsidR="00F647A3" w:rsidRPr="00BB5875" w:rsidRDefault="00BB5875" w:rsidP="00F647A3">
            <w:pPr>
              <w:spacing w:before="60" w:after="60"/>
              <w:jc w:val="center"/>
              <w:rPr>
                <w:rFonts w:ascii="Arial" w:hAnsi="Arial" w:cs="Arial"/>
                <w:sz w:val="20"/>
                <w:szCs w:val="20"/>
              </w:rPr>
            </w:pPr>
            <w:r w:rsidRPr="00BB5875">
              <w:rPr>
                <w:rFonts w:ascii="Arial" w:hAnsi="Arial" w:cs="Arial"/>
                <w:sz w:val="20"/>
                <w:szCs w:val="20"/>
              </w:rPr>
              <w:t>Departamento de Vinculación Social y Extensión Universitaria</w:t>
            </w:r>
          </w:p>
        </w:tc>
        <w:tc>
          <w:tcPr>
            <w:tcW w:w="6773" w:type="dxa"/>
            <w:tcBorders>
              <w:top w:val="dotted" w:sz="4" w:space="0" w:color="auto"/>
              <w:left w:val="dotted" w:sz="4" w:space="0" w:color="auto"/>
              <w:bottom w:val="dotted" w:sz="4" w:space="0" w:color="auto"/>
              <w:right w:val="single" w:sz="4" w:space="0" w:color="auto"/>
            </w:tcBorders>
          </w:tcPr>
          <w:p w:rsidR="00F647A3" w:rsidRPr="00470FF5" w:rsidRDefault="00F647A3" w:rsidP="00376718">
            <w:pPr>
              <w:tabs>
                <w:tab w:val="left" w:pos="726"/>
                <w:tab w:val="left" w:pos="759"/>
              </w:tabs>
              <w:suppressAutoHyphens/>
              <w:autoSpaceDE w:val="0"/>
              <w:spacing w:before="60" w:after="60"/>
              <w:jc w:val="both"/>
              <w:rPr>
                <w:rFonts w:ascii="Arial" w:hAnsi="Arial" w:cs="Arial"/>
                <w:sz w:val="20"/>
                <w:szCs w:val="20"/>
              </w:rPr>
            </w:pPr>
            <w:r w:rsidRPr="00470FF5">
              <w:rPr>
                <w:rFonts w:ascii="Arial" w:hAnsi="Arial" w:cs="Arial"/>
                <w:sz w:val="20"/>
                <w:szCs w:val="20"/>
              </w:rPr>
              <w:t xml:space="preserve">Manual de </w:t>
            </w:r>
            <w:r w:rsidR="00376718">
              <w:rPr>
                <w:rFonts w:ascii="Arial" w:hAnsi="Arial" w:cs="Arial"/>
                <w:sz w:val="20"/>
                <w:szCs w:val="20"/>
              </w:rPr>
              <w:t>O</w:t>
            </w:r>
            <w:r w:rsidRPr="00470FF5">
              <w:rPr>
                <w:rFonts w:ascii="Arial" w:hAnsi="Arial" w:cs="Arial"/>
                <w:sz w:val="20"/>
                <w:szCs w:val="20"/>
              </w:rPr>
              <w:t xml:space="preserve">rganización de la </w:t>
            </w:r>
            <w:r w:rsidR="002B067B">
              <w:rPr>
                <w:rFonts w:ascii="Arial" w:hAnsi="Arial" w:cs="Arial"/>
                <w:sz w:val="20"/>
                <w:szCs w:val="20"/>
              </w:rPr>
              <w:t>Universidad Intercultural del Estado de Tabasco</w:t>
            </w:r>
          </w:p>
        </w:tc>
      </w:tr>
      <w:tr w:rsidR="00A23D9C" w:rsidRPr="00470FF5" w:rsidTr="00BB5875">
        <w:trPr>
          <w:trHeight w:val="179"/>
        </w:trPr>
        <w:tc>
          <w:tcPr>
            <w:tcW w:w="3017" w:type="dxa"/>
            <w:tcBorders>
              <w:top w:val="dotted" w:sz="4" w:space="0" w:color="auto"/>
              <w:left w:val="single" w:sz="4" w:space="0" w:color="auto"/>
              <w:bottom w:val="single" w:sz="4" w:space="0" w:color="auto"/>
              <w:right w:val="dotted" w:sz="4" w:space="0" w:color="auto"/>
            </w:tcBorders>
            <w:vAlign w:val="center"/>
          </w:tcPr>
          <w:p w:rsidR="00A23D9C" w:rsidRPr="00BB5875" w:rsidRDefault="00BB5875" w:rsidP="00F647A3">
            <w:pPr>
              <w:spacing w:before="60" w:after="60"/>
              <w:jc w:val="center"/>
              <w:rPr>
                <w:rFonts w:ascii="Arial" w:hAnsi="Arial" w:cs="Arial"/>
                <w:sz w:val="20"/>
                <w:szCs w:val="20"/>
              </w:rPr>
            </w:pPr>
            <w:r w:rsidRPr="00BB5875">
              <w:rPr>
                <w:rFonts w:ascii="Arial" w:hAnsi="Arial" w:cs="Arial"/>
                <w:sz w:val="20"/>
                <w:szCs w:val="20"/>
              </w:rPr>
              <w:t>Departamento de Vinculación Social y Extensión Universitaria</w:t>
            </w:r>
          </w:p>
        </w:tc>
        <w:tc>
          <w:tcPr>
            <w:tcW w:w="6773" w:type="dxa"/>
            <w:tcBorders>
              <w:top w:val="dotted" w:sz="4" w:space="0" w:color="auto"/>
              <w:left w:val="dotted" w:sz="4" w:space="0" w:color="auto"/>
              <w:bottom w:val="single" w:sz="4" w:space="0" w:color="auto"/>
              <w:right w:val="single" w:sz="4" w:space="0" w:color="auto"/>
            </w:tcBorders>
            <w:vAlign w:val="center"/>
          </w:tcPr>
          <w:p w:rsidR="00A23D9C" w:rsidRDefault="00BB5875" w:rsidP="00F647A3">
            <w:pPr>
              <w:tabs>
                <w:tab w:val="left" w:pos="726"/>
                <w:tab w:val="left" w:pos="759"/>
              </w:tabs>
              <w:suppressAutoHyphens/>
              <w:autoSpaceDE w:val="0"/>
              <w:spacing w:before="60" w:after="60"/>
              <w:jc w:val="both"/>
              <w:rPr>
                <w:rFonts w:ascii="Arial" w:hAnsi="Arial" w:cs="Arial"/>
                <w:sz w:val="20"/>
                <w:szCs w:val="20"/>
              </w:rPr>
            </w:pPr>
            <w:r>
              <w:rPr>
                <w:rFonts w:ascii="Arial" w:hAnsi="Arial" w:cs="Arial"/>
                <w:sz w:val="20"/>
                <w:szCs w:val="20"/>
              </w:rPr>
              <w:t>Plan de Desarrollo Institucional</w:t>
            </w:r>
          </w:p>
        </w:tc>
      </w:tr>
    </w:tbl>
    <w:p w:rsidR="0075117D" w:rsidRDefault="0075117D" w:rsidP="0075117D">
      <w:pPr>
        <w:rPr>
          <w:lang w:val="es-MX"/>
        </w:rPr>
      </w:pPr>
    </w:p>
    <w:p w:rsidR="00DB1057" w:rsidRDefault="00DB1057" w:rsidP="0075117D">
      <w:pPr>
        <w:rPr>
          <w:lang w:val="es-MX"/>
        </w:rPr>
      </w:pPr>
    </w:p>
    <w:p w:rsidR="00DB1057" w:rsidRPr="00470FF5" w:rsidRDefault="00DB1057" w:rsidP="0075117D">
      <w:pPr>
        <w:rPr>
          <w:lang w:val="es-MX"/>
        </w:rPr>
      </w:pPr>
    </w:p>
    <w:p w:rsidR="001572D1" w:rsidRPr="00470FF5" w:rsidRDefault="001572D1" w:rsidP="001572D1">
      <w:pPr>
        <w:pStyle w:val="Ttulo1"/>
        <w:rPr>
          <w:rFonts w:cs="Arial"/>
          <w:sz w:val="20"/>
        </w:rPr>
      </w:pPr>
      <w:r w:rsidRPr="00470FF5">
        <w:rPr>
          <w:rFonts w:cs="Arial"/>
          <w:sz w:val="20"/>
        </w:rPr>
        <w:t xml:space="preserve">7. </w:t>
      </w:r>
      <w:r w:rsidR="00EF18D7" w:rsidRPr="00470FF5">
        <w:rPr>
          <w:rFonts w:cs="Arial"/>
          <w:sz w:val="20"/>
        </w:rPr>
        <w:t>Control de registros</w:t>
      </w:r>
    </w:p>
    <w:p w:rsidR="001572D1" w:rsidRPr="00470FF5" w:rsidRDefault="001572D1" w:rsidP="001572D1">
      <w:pPr>
        <w:rPr>
          <w:rFonts w:ascii="Arial" w:hAnsi="Arial" w:cs="Arial"/>
          <w:sz w:val="10"/>
          <w:szCs w:val="10"/>
          <w:lang w:val="es-MX"/>
        </w:rPr>
      </w:pPr>
    </w:p>
    <w:tbl>
      <w:tblPr>
        <w:tblW w:w="9749" w:type="dxa"/>
        <w:tblInd w:w="4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02"/>
        <w:gridCol w:w="6747"/>
      </w:tblGrid>
      <w:tr w:rsidR="003B15DA" w:rsidRPr="00470FF5" w:rsidTr="00BB5875">
        <w:trPr>
          <w:trHeight w:val="254"/>
          <w:tblHeader/>
        </w:trPr>
        <w:tc>
          <w:tcPr>
            <w:tcW w:w="3002" w:type="dxa"/>
            <w:tcBorders>
              <w:top w:val="nil"/>
              <w:left w:val="nil"/>
              <w:bottom w:val="single" w:sz="4" w:space="0" w:color="auto"/>
              <w:right w:val="nil"/>
            </w:tcBorders>
            <w:shd w:val="clear" w:color="auto" w:fill="D9D9D9"/>
            <w:vAlign w:val="center"/>
          </w:tcPr>
          <w:p w:rsidR="003B15DA" w:rsidRPr="00470FF5" w:rsidRDefault="00276E59" w:rsidP="00276E59">
            <w:pPr>
              <w:jc w:val="center"/>
              <w:rPr>
                <w:rFonts w:ascii="Arial" w:hAnsi="Arial" w:cs="Arial"/>
                <w:sz w:val="18"/>
                <w:szCs w:val="18"/>
              </w:rPr>
            </w:pPr>
            <w:r>
              <w:rPr>
                <w:rFonts w:ascii="Arial" w:hAnsi="Arial" w:cs="Arial"/>
                <w:sz w:val="18"/>
                <w:szCs w:val="18"/>
              </w:rPr>
              <w:t>Responsable</w:t>
            </w:r>
          </w:p>
        </w:tc>
        <w:tc>
          <w:tcPr>
            <w:tcW w:w="6747" w:type="dxa"/>
            <w:tcBorders>
              <w:top w:val="nil"/>
              <w:left w:val="nil"/>
              <w:bottom w:val="single" w:sz="4" w:space="0" w:color="auto"/>
              <w:right w:val="nil"/>
            </w:tcBorders>
            <w:shd w:val="clear" w:color="auto" w:fill="D9D9D9"/>
            <w:vAlign w:val="center"/>
          </w:tcPr>
          <w:p w:rsidR="003B15DA" w:rsidRPr="00470FF5" w:rsidRDefault="003B15DA" w:rsidP="00787E13">
            <w:pPr>
              <w:jc w:val="center"/>
              <w:rPr>
                <w:rFonts w:ascii="Arial" w:hAnsi="Arial" w:cs="Arial"/>
                <w:sz w:val="18"/>
                <w:szCs w:val="18"/>
              </w:rPr>
            </w:pPr>
            <w:r w:rsidRPr="00470FF5">
              <w:rPr>
                <w:rFonts w:ascii="Arial" w:hAnsi="Arial" w:cs="Arial"/>
                <w:sz w:val="18"/>
                <w:szCs w:val="18"/>
              </w:rPr>
              <w:t>Registro</w:t>
            </w:r>
          </w:p>
        </w:tc>
      </w:tr>
      <w:tr w:rsidR="00977CF0" w:rsidRPr="00470FF5" w:rsidTr="00BB5875">
        <w:trPr>
          <w:trHeight w:val="350"/>
        </w:trPr>
        <w:tc>
          <w:tcPr>
            <w:tcW w:w="3002" w:type="dxa"/>
            <w:tcBorders>
              <w:top w:val="single" w:sz="4" w:space="0" w:color="auto"/>
              <w:bottom w:val="dotted" w:sz="4" w:space="0" w:color="auto"/>
            </w:tcBorders>
          </w:tcPr>
          <w:p w:rsidR="00977CF0" w:rsidRPr="00BB5875" w:rsidRDefault="00BB5875" w:rsidP="00977CF0">
            <w:pPr>
              <w:jc w:val="center"/>
              <w:rPr>
                <w:rFonts w:ascii="Arial" w:hAnsi="Arial" w:cs="Arial"/>
                <w:i/>
                <w:sz w:val="20"/>
                <w:szCs w:val="20"/>
              </w:rPr>
            </w:pPr>
            <w:r w:rsidRPr="00BB5875">
              <w:rPr>
                <w:rFonts w:ascii="Arial" w:hAnsi="Arial" w:cs="Arial"/>
                <w:sz w:val="20"/>
                <w:szCs w:val="20"/>
              </w:rPr>
              <w:t>Departamento de Vinculación Social y Extensión Universitaria</w:t>
            </w:r>
          </w:p>
        </w:tc>
        <w:tc>
          <w:tcPr>
            <w:tcW w:w="6747" w:type="dxa"/>
            <w:tcBorders>
              <w:top w:val="single" w:sz="4" w:space="0" w:color="auto"/>
              <w:bottom w:val="dotted" w:sz="4" w:space="0" w:color="auto"/>
            </w:tcBorders>
            <w:vAlign w:val="center"/>
          </w:tcPr>
          <w:p w:rsidR="00977CF0" w:rsidRPr="00276E59" w:rsidRDefault="00BB5875" w:rsidP="00BB5875">
            <w:pPr>
              <w:pStyle w:val="Encabezado"/>
              <w:spacing w:before="60" w:after="60"/>
              <w:jc w:val="both"/>
              <w:rPr>
                <w:rFonts w:cs="Arial"/>
                <w:sz w:val="20"/>
              </w:rPr>
            </w:pPr>
            <w:r w:rsidRPr="00BB5875">
              <w:rPr>
                <w:rFonts w:cs="Arial"/>
                <w:sz w:val="20"/>
              </w:rPr>
              <w:t>Programa Semestral de actividade</w:t>
            </w:r>
            <w:r>
              <w:rPr>
                <w:rFonts w:cs="Arial"/>
                <w:sz w:val="20"/>
              </w:rPr>
              <w:t>s</w:t>
            </w:r>
          </w:p>
        </w:tc>
      </w:tr>
      <w:tr w:rsidR="00977CF0" w:rsidRPr="00470FF5" w:rsidTr="00BB5875">
        <w:trPr>
          <w:trHeight w:val="350"/>
        </w:trPr>
        <w:tc>
          <w:tcPr>
            <w:tcW w:w="3002" w:type="dxa"/>
            <w:tcBorders>
              <w:top w:val="dotted" w:sz="4" w:space="0" w:color="auto"/>
              <w:bottom w:val="dotted" w:sz="4" w:space="0" w:color="auto"/>
            </w:tcBorders>
          </w:tcPr>
          <w:p w:rsidR="00977CF0" w:rsidRPr="00BB5875" w:rsidRDefault="00BB5875" w:rsidP="00977CF0">
            <w:pPr>
              <w:jc w:val="center"/>
              <w:rPr>
                <w:rFonts w:ascii="Arial" w:hAnsi="Arial" w:cs="Arial"/>
                <w:i/>
                <w:sz w:val="20"/>
                <w:szCs w:val="20"/>
              </w:rPr>
            </w:pPr>
            <w:r w:rsidRPr="00BB5875">
              <w:rPr>
                <w:rFonts w:ascii="Arial" w:hAnsi="Arial" w:cs="Arial"/>
                <w:sz w:val="20"/>
                <w:szCs w:val="20"/>
              </w:rPr>
              <w:t>Departamento de Vinculación Social y Extensión Universitaria</w:t>
            </w:r>
          </w:p>
        </w:tc>
        <w:tc>
          <w:tcPr>
            <w:tcW w:w="6747" w:type="dxa"/>
            <w:tcBorders>
              <w:top w:val="dotted" w:sz="4" w:space="0" w:color="auto"/>
              <w:bottom w:val="dotted" w:sz="4" w:space="0" w:color="auto"/>
            </w:tcBorders>
            <w:vAlign w:val="center"/>
          </w:tcPr>
          <w:p w:rsidR="00977CF0" w:rsidRPr="00276E59" w:rsidRDefault="00BB5875" w:rsidP="00BB5875">
            <w:pPr>
              <w:pStyle w:val="Encabezado"/>
              <w:jc w:val="both"/>
              <w:rPr>
                <w:rFonts w:cs="Arial"/>
                <w:sz w:val="20"/>
              </w:rPr>
            </w:pPr>
            <w:r w:rsidRPr="00BB5875">
              <w:rPr>
                <w:rFonts w:cs="Arial"/>
                <w:sz w:val="20"/>
              </w:rPr>
              <w:t>Anteproyecto Ejecutivo de Actividades Deportivas y Culturales</w:t>
            </w:r>
          </w:p>
        </w:tc>
      </w:tr>
      <w:tr w:rsidR="00226353" w:rsidRPr="00470FF5" w:rsidTr="00BB5875">
        <w:trPr>
          <w:trHeight w:val="350"/>
        </w:trPr>
        <w:tc>
          <w:tcPr>
            <w:tcW w:w="3002" w:type="dxa"/>
            <w:tcBorders>
              <w:top w:val="dotted" w:sz="4" w:space="0" w:color="auto"/>
              <w:bottom w:val="dotted" w:sz="4" w:space="0" w:color="auto"/>
            </w:tcBorders>
          </w:tcPr>
          <w:p w:rsidR="00226353" w:rsidRPr="00BB5875" w:rsidRDefault="00BB5875" w:rsidP="00977CF0">
            <w:pPr>
              <w:jc w:val="center"/>
              <w:rPr>
                <w:rFonts w:ascii="Arial" w:hAnsi="Arial" w:cs="Arial"/>
                <w:i/>
                <w:sz w:val="20"/>
                <w:szCs w:val="20"/>
              </w:rPr>
            </w:pPr>
            <w:r w:rsidRPr="00BB5875">
              <w:rPr>
                <w:rFonts w:ascii="Arial" w:hAnsi="Arial" w:cs="Arial"/>
                <w:sz w:val="20"/>
                <w:szCs w:val="20"/>
              </w:rPr>
              <w:t>Departamento de Vinculación Social y Extensión Universitaria</w:t>
            </w:r>
          </w:p>
        </w:tc>
        <w:tc>
          <w:tcPr>
            <w:tcW w:w="6747" w:type="dxa"/>
            <w:tcBorders>
              <w:top w:val="dotted" w:sz="4" w:space="0" w:color="auto"/>
              <w:bottom w:val="dotted" w:sz="4" w:space="0" w:color="auto"/>
            </w:tcBorders>
            <w:vAlign w:val="center"/>
          </w:tcPr>
          <w:p w:rsidR="00226353" w:rsidRPr="00276E59" w:rsidRDefault="00BB5875" w:rsidP="00BB5875">
            <w:pPr>
              <w:pStyle w:val="Encabezado"/>
              <w:spacing w:before="60" w:after="60"/>
              <w:jc w:val="both"/>
              <w:rPr>
                <w:rFonts w:cs="Arial"/>
                <w:sz w:val="20"/>
              </w:rPr>
            </w:pPr>
            <w:r w:rsidRPr="00BB5875">
              <w:rPr>
                <w:rFonts w:cs="Arial"/>
                <w:sz w:val="20"/>
              </w:rPr>
              <w:t>Invitaciones a eventos</w:t>
            </w:r>
          </w:p>
        </w:tc>
      </w:tr>
      <w:tr w:rsidR="00F647A3" w:rsidRPr="00470FF5" w:rsidTr="00BB5875">
        <w:trPr>
          <w:trHeight w:val="350"/>
        </w:trPr>
        <w:tc>
          <w:tcPr>
            <w:tcW w:w="3002" w:type="dxa"/>
            <w:tcBorders>
              <w:top w:val="dotted" w:sz="4" w:space="0" w:color="auto"/>
              <w:bottom w:val="dotted" w:sz="4" w:space="0" w:color="auto"/>
            </w:tcBorders>
            <w:vAlign w:val="center"/>
          </w:tcPr>
          <w:p w:rsidR="00F647A3" w:rsidRPr="00BB5875" w:rsidRDefault="00BB5875" w:rsidP="00470FF5">
            <w:pPr>
              <w:pStyle w:val="Encabezado"/>
              <w:spacing w:before="60" w:after="60"/>
              <w:jc w:val="center"/>
              <w:rPr>
                <w:rFonts w:cs="Arial"/>
                <w:i/>
                <w:sz w:val="20"/>
              </w:rPr>
            </w:pPr>
            <w:r w:rsidRPr="00BB5875">
              <w:rPr>
                <w:rFonts w:cs="Arial"/>
                <w:sz w:val="20"/>
              </w:rPr>
              <w:t>Departamento de Vinculación Social y Extensión Universitaria</w:t>
            </w:r>
          </w:p>
        </w:tc>
        <w:tc>
          <w:tcPr>
            <w:tcW w:w="6747" w:type="dxa"/>
            <w:tcBorders>
              <w:top w:val="dotted" w:sz="4" w:space="0" w:color="auto"/>
              <w:bottom w:val="dotted" w:sz="4" w:space="0" w:color="auto"/>
            </w:tcBorders>
            <w:shd w:val="clear" w:color="auto" w:fill="auto"/>
            <w:vAlign w:val="center"/>
          </w:tcPr>
          <w:p w:rsidR="00F647A3" w:rsidRPr="00276E59" w:rsidRDefault="00BB5875" w:rsidP="00BB5875">
            <w:pPr>
              <w:pStyle w:val="Encabezado"/>
              <w:spacing w:before="60" w:after="60"/>
              <w:jc w:val="both"/>
              <w:rPr>
                <w:rFonts w:cs="Arial"/>
                <w:sz w:val="20"/>
              </w:rPr>
            </w:pPr>
            <w:r w:rsidRPr="00BB5875">
              <w:rPr>
                <w:rFonts w:cs="Arial"/>
                <w:sz w:val="20"/>
              </w:rPr>
              <w:t>Evaluación del Evento</w:t>
            </w:r>
          </w:p>
        </w:tc>
      </w:tr>
      <w:tr w:rsidR="00BB5875" w:rsidRPr="00470FF5" w:rsidTr="00BB5875">
        <w:trPr>
          <w:trHeight w:val="350"/>
        </w:trPr>
        <w:tc>
          <w:tcPr>
            <w:tcW w:w="3002" w:type="dxa"/>
            <w:tcBorders>
              <w:top w:val="dotted" w:sz="4" w:space="0" w:color="auto"/>
              <w:bottom w:val="dotted" w:sz="4" w:space="0" w:color="auto"/>
            </w:tcBorders>
            <w:vAlign w:val="center"/>
          </w:tcPr>
          <w:p w:rsidR="00BB5875" w:rsidRPr="00BB5875" w:rsidRDefault="00BB5875" w:rsidP="00470FF5">
            <w:pPr>
              <w:pStyle w:val="Encabezado"/>
              <w:spacing w:before="60" w:after="60"/>
              <w:jc w:val="center"/>
              <w:rPr>
                <w:rFonts w:cs="Arial"/>
                <w:i/>
                <w:sz w:val="20"/>
              </w:rPr>
            </w:pPr>
            <w:r w:rsidRPr="00BB5875">
              <w:rPr>
                <w:rFonts w:cs="Arial"/>
                <w:sz w:val="20"/>
              </w:rPr>
              <w:t>Departamento de Vinculación Social y Extensión Universitaria</w:t>
            </w:r>
          </w:p>
        </w:tc>
        <w:tc>
          <w:tcPr>
            <w:tcW w:w="6747" w:type="dxa"/>
            <w:tcBorders>
              <w:top w:val="dotted" w:sz="4" w:space="0" w:color="auto"/>
              <w:bottom w:val="dotted" w:sz="4" w:space="0" w:color="auto"/>
            </w:tcBorders>
            <w:shd w:val="clear" w:color="auto" w:fill="auto"/>
            <w:vAlign w:val="center"/>
          </w:tcPr>
          <w:p w:rsidR="00BB5875" w:rsidRPr="00276E59" w:rsidRDefault="00BB5875" w:rsidP="00F6052A">
            <w:pPr>
              <w:pStyle w:val="Encabezado"/>
              <w:spacing w:before="60" w:after="60"/>
              <w:jc w:val="both"/>
              <w:rPr>
                <w:rFonts w:cs="Arial"/>
                <w:sz w:val="20"/>
              </w:rPr>
            </w:pPr>
            <w:r w:rsidRPr="00BB5875">
              <w:rPr>
                <w:rFonts w:cs="Arial"/>
                <w:sz w:val="20"/>
              </w:rPr>
              <w:t>Informe Trimestral</w:t>
            </w:r>
          </w:p>
        </w:tc>
      </w:tr>
      <w:tr w:rsidR="00C84D3C" w:rsidRPr="00470FF5" w:rsidTr="00BB5875">
        <w:trPr>
          <w:trHeight w:val="350"/>
        </w:trPr>
        <w:tc>
          <w:tcPr>
            <w:tcW w:w="3002" w:type="dxa"/>
            <w:tcBorders>
              <w:top w:val="dotted" w:sz="4" w:space="0" w:color="auto"/>
            </w:tcBorders>
            <w:vAlign w:val="center"/>
          </w:tcPr>
          <w:p w:rsidR="00C84D3C" w:rsidRPr="00BB5875" w:rsidRDefault="00BB5875" w:rsidP="00470FF5">
            <w:pPr>
              <w:pStyle w:val="Encabezado"/>
              <w:spacing w:before="60" w:after="60"/>
              <w:jc w:val="center"/>
              <w:rPr>
                <w:rFonts w:cs="Arial"/>
                <w:i/>
                <w:sz w:val="20"/>
              </w:rPr>
            </w:pPr>
            <w:r w:rsidRPr="00BB5875">
              <w:rPr>
                <w:rFonts w:cs="Arial"/>
                <w:sz w:val="20"/>
              </w:rPr>
              <w:t>Departamento de Vinculación Social y Extensión Universitaria</w:t>
            </w:r>
          </w:p>
        </w:tc>
        <w:tc>
          <w:tcPr>
            <w:tcW w:w="6747" w:type="dxa"/>
            <w:tcBorders>
              <w:top w:val="dotted" w:sz="4" w:space="0" w:color="auto"/>
            </w:tcBorders>
            <w:shd w:val="clear" w:color="auto" w:fill="auto"/>
            <w:vAlign w:val="center"/>
          </w:tcPr>
          <w:p w:rsidR="00C84D3C" w:rsidRPr="00276E59" w:rsidRDefault="00C84D3C" w:rsidP="00F6052A">
            <w:pPr>
              <w:pStyle w:val="Encabezado"/>
              <w:spacing w:before="60" w:after="60"/>
              <w:jc w:val="both"/>
              <w:rPr>
                <w:rFonts w:cs="Arial"/>
                <w:sz w:val="20"/>
              </w:rPr>
            </w:pPr>
            <w:r>
              <w:rPr>
                <w:rFonts w:cs="Arial"/>
                <w:sz w:val="20"/>
              </w:rPr>
              <w:t xml:space="preserve">Memoria fotográfica </w:t>
            </w:r>
          </w:p>
        </w:tc>
      </w:tr>
    </w:tbl>
    <w:p w:rsidR="006E22AB" w:rsidRDefault="006E22AB" w:rsidP="0001470B">
      <w:pPr>
        <w:pStyle w:val="Encabezado"/>
        <w:rPr>
          <w:rFonts w:cs="Arial"/>
          <w:color w:val="C00000"/>
          <w:sz w:val="20"/>
        </w:rPr>
      </w:pPr>
    </w:p>
    <w:p w:rsidR="00DB1057" w:rsidRDefault="00DB1057" w:rsidP="0001470B">
      <w:pPr>
        <w:pStyle w:val="Encabezado"/>
        <w:rPr>
          <w:rFonts w:cs="Arial"/>
          <w:color w:val="C00000"/>
          <w:sz w:val="20"/>
        </w:rPr>
      </w:pPr>
    </w:p>
    <w:p w:rsidR="00D34CE0" w:rsidRDefault="00D34CE0" w:rsidP="0001470B">
      <w:pPr>
        <w:pStyle w:val="Encabezado"/>
        <w:rPr>
          <w:rFonts w:cs="Arial"/>
          <w:color w:val="C00000"/>
          <w:sz w:val="20"/>
        </w:rPr>
      </w:pPr>
    </w:p>
    <w:p w:rsidR="00BB5875" w:rsidRDefault="00BB5875" w:rsidP="0001470B">
      <w:pPr>
        <w:pStyle w:val="Encabezado"/>
        <w:rPr>
          <w:rFonts w:cs="Arial"/>
          <w:color w:val="C00000"/>
          <w:sz w:val="20"/>
        </w:rPr>
      </w:pPr>
    </w:p>
    <w:p w:rsidR="00DB1057" w:rsidRDefault="00DB1057" w:rsidP="0001470B">
      <w:pPr>
        <w:pStyle w:val="Encabezado"/>
        <w:rPr>
          <w:rFonts w:cs="Arial"/>
          <w:color w:val="C00000"/>
          <w:sz w:val="20"/>
        </w:rPr>
      </w:pPr>
    </w:p>
    <w:p w:rsidR="00EB76B5" w:rsidRPr="00470FF5" w:rsidRDefault="00CD090E" w:rsidP="00846FB0">
      <w:pPr>
        <w:spacing w:before="60" w:after="60"/>
        <w:jc w:val="both"/>
        <w:rPr>
          <w:rFonts w:ascii="Arial" w:hAnsi="Arial" w:cs="Arial"/>
          <w:b/>
          <w:bCs/>
          <w:sz w:val="20"/>
          <w:szCs w:val="20"/>
          <w:lang w:val="es-ES_tradnl"/>
        </w:rPr>
      </w:pPr>
      <w:r w:rsidRPr="00470FF5">
        <w:rPr>
          <w:rFonts w:ascii="Arial" w:hAnsi="Arial" w:cs="Arial"/>
          <w:b/>
          <w:bCs/>
          <w:sz w:val="20"/>
          <w:szCs w:val="20"/>
          <w:lang w:val="es-ES_tradnl"/>
        </w:rPr>
        <w:t>8.</w:t>
      </w:r>
      <w:r w:rsidR="00EB76B5" w:rsidRPr="00470FF5">
        <w:rPr>
          <w:rFonts w:ascii="Arial" w:hAnsi="Arial" w:cs="Arial"/>
          <w:b/>
          <w:bCs/>
          <w:sz w:val="20"/>
          <w:szCs w:val="20"/>
          <w:lang w:val="es-ES_tradnl"/>
        </w:rPr>
        <w:t xml:space="preserve"> </w:t>
      </w:r>
      <w:r w:rsidR="00EF18D7" w:rsidRPr="00470FF5">
        <w:rPr>
          <w:rFonts w:ascii="Arial" w:hAnsi="Arial" w:cs="Arial"/>
          <w:b/>
          <w:bCs/>
          <w:sz w:val="20"/>
          <w:szCs w:val="20"/>
          <w:lang w:val="es-ES_tradnl"/>
        </w:rPr>
        <w:t>Glosario</w:t>
      </w:r>
    </w:p>
    <w:p w:rsidR="00F647A3" w:rsidRPr="00D34CE0" w:rsidRDefault="00F647A3" w:rsidP="00F647A3">
      <w:pPr>
        <w:pStyle w:val="Encabezado"/>
        <w:numPr>
          <w:ilvl w:val="1"/>
          <w:numId w:val="6"/>
        </w:numPr>
        <w:tabs>
          <w:tab w:val="num" w:pos="720"/>
        </w:tabs>
        <w:spacing w:before="120" w:after="120"/>
        <w:jc w:val="both"/>
        <w:rPr>
          <w:rFonts w:cs="Arial"/>
          <w:sz w:val="20"/>
        </w:rPr>
      </w:pPr>
      <w:r w:rsidRPr="00470FF5">
        <w:rPr>
          <w:rFonts w:cs="Arial"/>
          <w:bCs/>
          <w:sz w:val="20"/>
        </w:rPr>
        <w:t>No aplica.</w:t>
      </w:r>
    </w:p>
    <w:p w:rsidR="00D34CE0" w:rsidRDefault="00D34CE0" w:rsidP="00D34CE0">
      <w:pPr>
        <w:pStyle w:val="Encabezado"/>
        <w:jc w:val="both"/>
        <w:rPr>
          <w:rFonts w:cs="Arial"/>
          <w:sz w:val="20"/>
        </w:rPr>
      </w:pPr>
    </w:p>
    <w:p w:rsidR="00D34CE0" w:rsidRDefault="00D34CE0" w:rsidP="00D34CE0">
      <w:pPr>
        <w:pStyle w:val="Encabezado"/>
        <w:jc w:val="both"/>
        <w:rPr>
          <w:rFonts w:cs="Arial"/>
          <w:sz w:val="20"/>
        </w:rPr>
      </w:pPr>
    </w:p>
    <w:p w:rsidR="00AE1115" w:rsidRPr="006C2EA7" w:rsidRDefault="00AE1115" w:rsidP="00D34CE0">
      <w:pPr>
        <w:pStyle w:val="Encabezado"/>
        <w:jc w:val="both"/>
        <w:rPr>
          <w:rFonts w:cs="Arial"/>
          <w:sz w:val="20"/>
        </w:rPr>
      </w:pPr>
    </w:p>
    <w:p w:rsidR="00D34CE0" w:rsidRPr="006C2EA7" w:rsidRDefault="00D34CE0" w:rsidP="00D34CE0">
      <w:pPr>
        <w:rPr>
          <w:rFonts w:ascii="Arial" w:hAnsi="Arial" w:cs="Arial"/>
          <w:b/>
          <w:sz w:val="20"/>
          <w:szCs w:val="20"/>
        </w:rPr>
      </w:pPr>
      <w:r w:rsidRPr="006C2EA7">
        <w:rPr>
          <w:rFonts w:ascii="Arial" w:hAnsi="Arial" w:cs="Arial"/>
          <w:b/>
          <w:sz w:val="20"/>
          <w:szCs w:val="20"/>
        </w:rPr>
        <w:t>9. Control de cambios</w:t>
      </w:r>
    </w:p>
    <w:tbl>
      <w:tblPr>
        <w:tblW w:w="9720" w:type="dxa"/>
        <w:tblInd w:w="70" w:type="dxa"/>
        <w:tblLayout w:type="fixed"/>
        <w:tblCellMar>
          <w:left w:w="70" w:type="dxa"/>
          <w:right w:w="70" w:type="dxa"/>
        </w:tblCellMar>
        <w:tblLook w:val="0000" w:firstRow="0" w:lastRow="0" w:firstColumn="0" w:lastColumn="0" w:noHBand="0" w:noVBand="0"/>
      </w:tblPr>
      <w:tblGrid>
        <w:gridCol w:w="1080"/>
        <w:gridCol w:w="1080"/>
        <w:gridCol w:w="5461"/>
        <w:gridCol w:w="2099"/>
      </w:tblGrid>
      <w:tr w:rsidR="00D34CE0" w:rsidRPr="0024574E" w:rsidTr="0012372D">
        <w:trPr>
          <w:cantSplit/>
        </w:trPr>
        <w:tc>
          <w:tcPr>
            <w:tcW w:w="1080" w:type="dxa"/>
            <w:tcBorders>
              <w:bottom w:val="single" w:sz="4" w:space="0" w:color="auto"/>
            </w:tcBorders>
            <w:shd w:val="clear" w:color="auto" w:fill="D9D9D9"/>
            <w:vAlign w:val="center"/>
          </w:tcPr>
          <w:p w:rsidR="00D34CE0" w:rsidRPr="008C3F74" w:rsidRDefault="00D34CE0" w:rsidP="0012372D">
            <w:pPr>
              <w:jc w:val="center"/>
              <w:rPr>
                <w:rFonts w:ascii="Arial" w:hAnsi="Arial" w:cs="Arial"/>
                <w:sz w:val="16"/>
                <w:szCs w:val="16"/>
              </w:rPr>
            </w:pPr>
            <w:r w:rsidRPr="008C3F74">
              <w:rPr>
                <w:rFonts w:ascii="Arial" w:hAnsi="Arial" w:cs="Arial"/>
                <w:sz w:val="16"/>
                <w:szCs w:val="16"/>
              </w:rPr>
              <w:t>Nivel de revisión</w:t>
            </w:r>
          </w:p>
        </w:tc>
        <w:tc>
          <w:tcPr>
            <w:tcW w:w="1080" w:type="dxa"/>
            <w:tcBorders>
              <w:bottom w:val="single" w:sz="4" w:space="0" w:color="auto"/>
            </w:tcBorders>
            <w:shd w:val="clear" w:color="auto" w:fill="D9D9D9"/>
            <w:vAlign w:val="center"/>
          </w:tcPr>
          <w:p w:rsidR="00D34CE0" w:rsidRPr="008C3F74" w:rsidRDefault="00D34CE0" w:rsidP="0012372D">
            <w:pPr>
              <w:jc w:val="center"/>
              <w:rPr>
                <w:rFonts w:ascii="Arial" w:hAnsi="Arial" w:cs="Arial"/>
                <w:sz w:val="16"/>
                <w:szCs w:val="16"/>
              </w:rPr>
            </w:pPr>
            <w:r w:rsidRPr="008C3F74">
              <w:rPr>
                <w:rFonts w:ascii="Arial" w:hAnsi="Arial" w:cs="Arial"/>
                <w:sz w:val="16"/>
                <w:szCs w:val="16"/>
              </w:rPr>
              <w:t xml:space="preserve">Sección y/o página   </w:t>
            </w:r>
          </w:p>
        </w:tc>
        <w:tc>
          <w:tcPr>
            <w:tcW w:w="5461" w:type="dxa"/>
            <w:tcBorders>
              <w:bottom w:val="single" w:sz="4" w:space="0" w:color="auto"/>
            </w:tcBorders>
            <w:shd w:val="clear" w:color="auto" w:fill="D9D9D9"/>
            <w:vAlign w:val="center"/>
          </w:tcPr>
          <w:p w:rsidR="00D34CE0" w:rsidRPr="008C3F74" w:rsidRDefault="00D34CE0" w:rsidP="0012372D">
            <w:pPr>
              <w:jc w:val="center"/>
              <w:rPr>
                <w:rFonts w:ascii="Arial" w:hAnsi="Arial" w:cs="Arial"/>
                <w:sz w:val="16"/>
                <w:szCs w:val="16"/>
              </w:rPr>
            </w:pPr>
            <w:r w:rsidRPr="008C3F74">
              <w:rPr>
                <w:rFonts w:ascii="Arial" w:hAnsi="Arial" w:cs="Arial"/>
                <w:sz w:val="16"/>
                <w:szCs w:val="16"/>
              </w:rPr>
              <w:t>Descripción de la modificación y mejora</w:t>
            </w:r>
          </w:p>
        </w:tc>
        <w:tc>
          <w:tcPr>
            <w:tcW w:w="2099" w:type="dxa"/>
            <w:tcBorders>
              <w:bottom w:val="single" w:sz="4" w:space="0" w:color="auto"/>
            </w:tcBorders>
            <w:shd w:val="clear" w:color="auto" w:fill="D9D9D9"/>
            <w:vAlign w:val="center"/>
          </w:tcPr>
          <w:p w:rsidR="00D34CE0" w:rsidRPr="008C3F74" w:rsidRDefault="00D34CE0" w:rsidP="0012372D">
            <w:pPr>
              <w:jc w:val="center"/>
              <w:rPr>
                <w:rFonts w:ascii="Arial" w:hAnsi="Arial" w:cs="Arial"/>
                <w:sz w:val="16"/>
                <w:szCs w:val="16"/>
              </w:rPr>
            </w:pPr>
            <w:r w:rsidRPr="008C3F74">
              <w:rPr>
                <w:rFonts w:ascii="Arial" w:hAnsi="Arial" w:cs="Arial"/>
                <w:sz w:val="16"/>
                <w:szCs w:val="16"/>
              </w:rPr>
              <w:t>Fecha de modificación</w:t>
            </w:r>
          </w:p>
        </w:tc>
      </w:tr>
      <w:tr w:rsidR="00D34CE0"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D34CE0" w:rsidRPr="00814F44" w:rsidRDefault="00D34CE0" w:rsidP="0012372D">
            <w:pPr>
              <w:pStyle w:val="Ttulo5"/>
              <w:jc w:val="center"/>
              <w:rPr>
                <w:rFonts w:cs="Arial"/>
                <w:b w:val="0"/>
                <w:sz w:val="18"/>
                <w:szCs w:val="18"/>
                <w:lang w:val="es-ES_tradnl"/>
              </w:rPr>
            </w:pPr>
            <w:r w:rsidRPr="00814F44">
              <w:rPr>
                <w:rFonts w:cs="Arial"/>
                <w:b w:val="0"/>
                <w:sz w:val="18"/>
                <w:szCs w:val="18"/>
                <w:lang w:val="es-ES_tradnl"/>
              </w:rPr>
              <w:t>01</w:t>
            </w:r>
          </w:p>
        </w:tc>
        <w:tc>
          <w:tcPr>
            <w:tcW w:w="1080" w:type="dxa"/>
            <w:tcBorders>
              <w:top w:val="single" w:sz="4" w:space="0" w:color="auto"/>
              <w:left w:val="dotted" w:sz="4" w:space="0" w:color="auto"/>
              <w:bottom w:val="single" w:sz="6" w:space="0" w:color="auto"/>
              <w:right w:val="dotted" w:sz="4" w:space="0" w:color="auto"/>
            </w:tcBorders>
            <w:vAlign w:val="center"/>
          </w:tcPr>
          <w:p w:rsidR="00D34CE0" w:rsidRPr="00814F44" w:rsidRDefault="00D34CE0" w:rsidP="0012372D">
            <w:pPr>
              <w:jc w:val="center"/>
              <w:rPr>
                <w:rFonts w:ascii="Arial" w:hAnsi="Arial" w:cs="Arial"/>
                <w:sz w:val="18"/>
                <w:szCs w:val="18"/>
                <w:lang w:val="es-ES_tradnl"/>
              </w:rPr>
            </w:pPr>
            <w:r w:rsidRPr="00814F44">
              <w:rPr>
                <w:rFonts w:ascii="Arial" w:hAnsi="Arial" w:cs="Arial"/>
                <w:sz w:val="18"/>
                <w:szCs w:val="18"/>
                <w:lang w:val="es-ES_tradnl"/>
              </w:rPr>
              <w:t xml:space="preserve">- - - - - - </w:t>
            </w:r>
          </w:p>
        </w:tc>
        <w:tc>
          <w:tcPr>
            <w:tcW w:w="5461" w:type="dxa"/>
            <w:tcBorders>
              <w:top w:val="single" w:sz="4" w:space="0" w:color="auto"/>
              <w:left w:val="dotted" w:sz="4" w:space="0" w:color="auto"/>
              <w:bottom w:val="single" w:sz="6" w:space="0" w:color="auto"/>
              <w:right w:val="dotted" w:sz="4" w:space="0" w:color="auto"/>
            </w:tcBorders>
            <w:vAlign w:val="center"/>
          </w:tcPr>
          <w:p w:rsidR="00D34CE0" w:rsidRPr="00814F44" w:rsidRDefault="00D34CE0" w:rsidP="0012372D">
            <w:pPr>
              <w:pStyle w:val="Encabezado"/>
              <w:jc w:val="center"/>
              <w:rPr>
                <w:rFonts w:cs="Arial"/>
                <w:sz w:val="18"/>
                <w:szCs w:val="18"/>
                <w:lang w:val="es-ES_tradnl"/>
              </w:rPr>
            </w:pPr>
            <w:r w:rsidRPr="00814F44">
              <w:rPr>
                <w:rFonts w:cs="Arial"/>
                <w:sz w:val="18"/>
                <w:szCs w:val="18"/>
                <w:lang w:val="es-ES_tradnl"/>
              </w:rPr>
              <w:t>- - - - - - - - - - - - - - - - -</w:t>
            </w:r>
          </w:p>
        </w:tc>
        <w:tc>
          <w:tcPr>
            <w:tcW w:w="2099" w:type="dxa"/>
            <w:tcBorders>
              <w:top w:val="single" w:sz="4" w:space="0" w:color="auto"/>
              <w:left w:val="dotted" w:sz="4" w:space="0" w:color="auto"/>
              <w:bottom w:val="single" w:sz="6" w:space="0" w:color="auto"/>
              <w:right w:val="single" w:sz="4" w:space="0" w:color="auto"/>
            </w:tcBorders>
            <w:vAlign w:val="center"/>
          </w:tcPr>
          <w:p w:rsidR="00D34CE0" w:rsidRPr="00814F44" w:rsidRDefault="00A9281E" w:rsidP="002B067B">
            <w:pPr>
              <w:jc w:val="center"/>
              <w:rPr>
                <w:rFonts w:ascii="Arial" w:hAnsi="Arial" w:cs="Arial"/>
                <w:sz w:val="18"/>
                <w:szCs w:val="18"/>
                <w:lang w:val="es-ES_tradnl"/>
              </w:rPr>
            </w:pPr>
            <w:r>
              <w:rPr>
                <w:rFonts w:ascii="Arial" w:hAnsi="Arial" w:cs="Arial"/>
                <w:sz w:val="18"/>
                <w:szCs w:val="18"/>
                <w:lang w:val="es-ES_tradnl"/>
              </w:rPr>
              <w:t>2</w:t>
            </w:r>
            <w:r w:rsidR="002B067B">
              <w:rPr>
                <w:rFonts w:ascii="Arial" w:hAnsi="Arial" w:cs="Arial"/>
                <w:sz w:val="18"/>
                <w:szCs w:val="18"/>
                <w:lang w:val="es-ES_tradnl"/>
              </w:rPr>
              <w:t>3 de febrero de 2018</w:t>
            </w:r>
          </w:p>
        </w:tc>
      </w:tr>
      <w:tr w:rsidR="00D34CE0"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D34CE0" w:rsidRPr="00814F44" w:rsidRDefault="00D34CE0" w:rsidP="0012372D">
            <w:pPr>
              <w:pStyle w:val="Ttulo5"/>
              <w:jc w:val="center"/>
              <w:rPr>
                <w:rFonts w:cs="Arial"/>
                <w:b w:val="0"/>
                <w:sz w:val="18"/>
                <w:szCs w:val="18"/>
                <w:lang w:val="es-ES_tradnl"/>
              </w:rPr>
            </w:pPr>
            <w:r w:rsidRPr="00814F44">
              <w:rPr>
                <w:rFonts w:cs="Arial"/>
                <w:b w:val="0"/>
                <w:sz w:val="18"/>
                <w:szCs w:val="18"/>
                <w:lang w:val="es-ES_tradnl"/>
              </w:rPr>
              <w:t>02</w:t>
            </w:r>
          </w:p>
        </w:tc>
        <w:tc>
          <w:tcPr>
            <w:tcW w:w="1080" w:type="dxa"/>
            <w:tcBorders>
              <w:top w:val="single" w:sz="4" w:space="0" w:color="auto"/>
              <w:left w:val="dotted" w:sz="4" w:space="0" w:color="auto"/>
              <w:bottom w:val="single" w:sz="6" w:space="0" w:color="auto"/>
              <w:right w:val="dotted" w:sz="4" w:space="0" w:color="auto"/>
            </w:tcBorders>
            <w:vAlign w:val="center"/>
          </w:tcPr>
          <w:p w:rsidR="00D34CE0" w:rsidRPr="00814F44" w:rsidRDefault="00D34CE0"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D34CE0" w:rsidRPr="00814F44" w:rsidRDefault="00D34CE0"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D34CE0" w:rsidRPr="00814F44" w:rsidRDefault="00D34CE0" w:rsidP="0012372D">
            <w:pPr>
              <w:jc w:val="center"/>
              <w:rPr>
                <w:rFonts w:ascii="Arial" w:hAnsi="Arial" w:cs="Arial"/>
                <w:sz w:val="18"/>
                <w:szCs w:val="18"/>
                <w:lang w:val="es-ES_tradnl"/>
              </w:rPr>
            </w:pPr>
          </w:p>
        </w:tc>
      </w:tr>
      <w:tr w:rsidR="00D34CE0"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D34CE0" w:rsidRPr="00814F44" w:rsidRDefault="00D34CE0" w:rsidP="0012372D">
            <w:pPr>
              <w:pStyle w:val="Ttulo5"/>
              <w:jc w:val="center"/>
              <w:rPr>
                <w:rFonts w:cs="Arial"/>
                <w:b w:val="0"/>
                <w:sz w:val="18"/>
                <w:szCs w:val="18"/>
                <w:lang w:val="es-ES_tradnl"/>
              </w:rPr>
            </w:pPr>
            <w:r w:rsidRPr="00814F44">
              <w:rPr>
                <w:rFonts w:cs="Arial"/>
                <w:b w:val="0"/>
                <w:sz w:val="18"/>
                <w:szCs w:val="18"/>
                <w:lang w:val="es-ES_tradnl"/>
              </w:rPr>
              <w:t>03</w:t>
            </w:r>
          </w:p>
        </w:tc>
        <w:tc>
          <w:tcPr>
            <w:tcW w:w="1080" w:type="dxa"/>
            <w:tcBorders>
              <w:top w:val="single" w:sz="4" w:space="0" w:color="auto"/>
              <w:left w:val="dotted" w:sz="4" w:space="0" w:color="auto"/>
              <w:bottom w:val="single" w:sz="6" w:space="0" w:color="auto"/>
              <w:right w:val="dotted" w:sz="4" w:space="0" w:color="auto"/>
            </w:tcBorders>
            <w:vAlign w:val="center"/>
          </w:tcPr>
          <w:p w:rsidR="00D34CE0" w:rsidRPr="00814F44" w:rsidRDefault="00D34CE0"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D34CE0" w:rsidRPr="00814F44" w:rsidRDefault="00D34CE0"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D34CE0" w:rsidRPr="00814F44" w:rsidRDefault="00D34CE0" w:rsidP="0012372D">
            <w:pPr>
              <w:jc w:val="center"/>
              <w:rPr>
                <w:rFonts w:ascii="Arial" w:hAnsi="Arial" w:cs="Arial"/>
                <w:sz w:val="18"/>
                <w:szCs w:val="18"/>
                <w:lang w:val="es-ES_tradnl"/>
              </w:rPr>
            </w:pPr>
          </w:p>
        </w:tc>
      </w:tr>
      <w:tr w:rsidR="00D34CE0"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D34CE0" w:rsidRPr="00814F44" w:rsidRDefault="00D34CE0" w:rsidP="0012372D">
            <w:pPr>
              <w:pStyle w:val="Ttulo5"/>
              <w:jc w:val="center"/>
              <w:rPr>
                <w:rFonts w:cs="Arial"/>
                <w:b w:val="0"/>
                <w:sz w:val="18"/>
                <w:szCs w:val="18"/>
                <w:lang w:val="es-ES_tradnl"/>
              </w:rPr>
            </w:pPr>
            <w:r w:rsidRPr="00814F44">
              <w:rPr>
                <w:rFonts w:cs="Arial"/>
                <w:b w:val="0"/>
                <w:sz w:val="18"/>
                <w:szCs w:val="18"/>
                <w:lang w:val="es-ES_tradnl"/>
              </w:rPr>
              <w:t>04</w:t>
            </w:r>
          </w:p>
        </w:tc>
        <w:tc>
          <w:tcPr>
            <w:tcW w:w="1080" w:type="dxa"/>
            <w:tcBorders>
              <w:top w:val="single" w:sz="4" w:space="0" w:color="auto"/>
              <w:left w:val="dotted" w:sz="4" w:space="0" w:color="auto"/>
              <w:bottom w:val="single" w:sz="6" w:space="0" w:color="auto"/>
              <w:right w:val="dotted" w:sz="4" w:space="0" w:color="auto"/>
            </w:tcBorders>
            <w:vAlign w:val="center"/>
          </w:tcPr>
          <w:p w:rsidR="00D34CE0" w:rsidRPr="00814F44" w:rsidRDefault="00D34CE0"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D34CE0" w:rsidRPr="00814F44" w:rsidRDefault="00D34CE0"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D34CE0" w:rsidRPr="00814F44" w:rsidRDefault="00D34CE0" w:rsidP="0012372D">
            <w:pPr>
              <w:jc w:val="center"/>
              <w:rPr>
                <w:rFonts w:ascii="Arial" w:hAnsi="Arial" w:cs="Arial"/>
                <w:sz w:val="18"/>
                <w:szCs w:val="18"/>
                <w:lang w:val="es-ES_tradnl"/>
              </w:rPr>
            </w:pPr>
          </w:p>
        </w:tc>
      </w:tr>
      <w:tr w:rsidR="00D34CE0"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D34CE0" w:rsidRPr="00814F44" w:rsidRDefault="00D34CE0" w:rsidP="0012372D">
            <w:pPr>
              <w:pStyle w:val="Ttulo5"/>
              <w:jc w:val="center"/>
              <w:rPr>
                <w:rFonts w:cs="Arial"/>
                <w:b w:val="0"/>
                <w:sz w:val="18"/>
                <w:szCs w:val="18"/>
                <w:lang w:val="es-ES_tradnl"/>
              </w:rPr>
            </w:pPr>
            <w:r w:rsidRPr="00814F44">
              <w:rPr>
                <w:rFonts w:cs="Arial"/>
                <w:b w:val="0"/>
                <w:sz w:val="18"/>
                <w:szCs w:val="18"/>
                <w:lang w:val="es-ES_tradnl"/>
              </w:rPr>
              <w:t>05</w:t>
            </w:r>
          </w:p>
        </w:tc>
        <w:tc>
          <w:tcPr>
            <w:tcW w:w="1080" w:type="dxa"/>
            <w:tcBorders>
              <w:top w:val="single" w:sz="4" w:space="0" w:color="auto"/>
              <w:left w:val="dotted" w:sz="4" w:space="0" w:color="auto"/>
              <w:bottom w:val="single" w:sz="6" w:space="0" w:color="auto"/>
              <w:right w:val="dotted" w:sz="4" w:space="0" w:color="auto"/>
            </w:tcBorders>
            <w:vAlign w:val="center"/>
          </w:tcPr>
          <w:p w:rsidR="00D34CE0" w:rsidRPr="00814F44" w:rsidRDefault="00D34CE0"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D34CE0" w:rsidRPr="00814F44" w:rsidRDefault="00D34CE0"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D34CE0" w:rsidRPr="00814F44" w:rsidRDefault="00D34CE0" w:rsidP="0012372D">
            <w:pPr>
              <w:jc w:val="center"/>
              <w:rPr>
                <w:rFonts w:ascii="Arial" w:hAnsi="Arial" w:cs="Arial"/>
                <w:sz w:val="18"/>
                <w:szCs w:val="18"/>
                <w:lang w:val="es-ES_tradnl"/>
              </w:rPr>
            </w:pPr>
          </w:p>
        </w:tc>
      </w:tr>
    </w:tbl>
    <w:p w:rsidR="00D34CE0" w:rsidRDefault="00D34CE0" w:rsidP="00D34CE0">
      <w:pPr>
        <w:jc w:val="both"/>
        <w:rPr>
          <w:rFonts w:ascii="Arial" w:hAnsi="Arial" w:cs="Arial"/>
          <w:b/>
          <w:bCs/>
          <w:sz w:val="6"/>
          <w:szCs w:val="6"/>
          <w:lang w:val="es-ES_tradnl"/>
        </w:rPr>
      </w:pPr>
    </w:p>
    <w:p w:rsidR="00D34CE0" w:rsidRPr="00470FF5" w:rsidRDefault="00D34CE0" w:rsidP="00D34CE0">
      <w:pPr>
        <w:pStyle w:val="Encabezado"/>
        <w:tabs>
          <w:tab w:val="num" w:pos="720"/>
        </w:tabs>
        <w:spacing w:before="120" w:after="120"/>
        <w:jc w:val="both"/>
        <w:rPr>
          <w:rFonts w:cs="Arial"/>
          <w:sz w:val="20"/>
        </w:rPr>
      </w:pPr>
    </w:p>
    <w:sectPr w:rsidR="00D34CE0" w:rsidRPr="00470FF5" w:rsidSect="00DB1057">
      <w:headerReference w:type="default" r:id="rId7"/>
      <w:footerReference w:type="default" r:id="rId8"/>
      <w:pgSz w:w="12242" w:h="15842" w:code="1"/>
      <w:pgMar w:top="1247" w:right="1247" w:bottom="1247" w:left="1361" w:header="539"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FA8" w:rsidRDefault="007F5FA8">
      <w:r>
        <w:separator/>
      </w:r>
    </w:p>
  </w:endnote>
  <w:endnote w:type="continuationSeparator" w:id="0">
    <w:p w:rsidR="007F5FA8" w:rsidRDefault="007F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Borders>
        <w:top w:val="thinThickSmallGap" w:sz="12" w:space="0" w:color="auto"/>
        <w:insideH w:val="single" w:sz="4" w:space="0" w:color="808080"/>
      </w:tblBorders>
      <w:tblLayout w:type="fixed"/>
      <w:tblLook w:val="04A0" w:firstRow="1" w:lastRow="0" w:firstColumn="1" w:lastColumn="0" w:noHBand="0" w:noVBand="1"/>
    </w:tblPr>
    <w:tblGrid>
      <w:gridCol w:w="2236"/>
      <w:gridCol w:w="5986"/>
      <w:gridCol w:w="1417"/>
    </w:tblGrid>
    <w:tr w:rsidR="00962E98" w:rsidTr="00962E98">
      <w:trPr>
        <w:trHeight w:val="507"/>
      </w:trPr>
      <w:tc>
        <w:tcPr>
          <w:tcW w:w="2236" w:type="dxa"/>
          <w:tcBorders>
            <w:top w:val="thinThickSmallGap" w:sz="12" w:space="0" w:color="auto"/>
            <w:left w:val="nil"/>
            <w:bottom w:val="nil"/>
            <w:right w:val="nil"/>
          </w:tcBorders>
          <w:hideMark/>
        </w:tcPr>
        <w:p w:rsidR="00962E98" w:rsidRDefault="00962E98" w:rsidP="00962E98">
          <w:pPr>
            <w:spacing w:line="254" w:lineRule="auto"/>
          </w:pPr>
          <w:r>
            <w:rPr>
              <w:noProof/>
              <w:lang w:val="es-MX" w:eastAsia="es-MX"/>
            </w:rPr>
            <w:drawing>
              <wp:inline distT="0" distB="0" distL="0" distR="0">
                <wp:extent cx="1278255" cy="3638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8255" cy="363855"/>
                        </a:xfrm>
                        <a:prstGeom prst="rect">
                          <a:avLst/>
                        </a:prstGeom>
                        <a:noFill/>
                        <a:ln>
                          <a:noFill/>
                        </a:ln>
                      </pic:spPr>
                    </pic:pic>
                  </a:graphicData>
                </a:graphic>
              </wp:inline>
            </w:drawing>
          </w:r>
        </w:p>
      </w:tc>
      <w:tc>
        <w:tcPr>
          <w:tcW w:w="5986" w:type="dxa"/>
          <w:tcBorders>
            <w:top w:val="thinThickSmallGap" w:sz="12" w:space="0" w:color="auto"/>
            <w:left w:val="nil"/>
            <w:bottom w:val="nil"/>
            <w:right w:val="nil"/>
          </w:tcBorders>
          <w:vAlign w:val="center"/>
          <w:hideMark/>
        </w:tcPr>
        <w:p w:rsidR="00962E98" w:rsidRDefault="00962E98" w:rsidP="00962E98">
          <w:pPr>
            <w:pStyle w:val="Piedepgina"/>
            <w:spacing w:line="254" w:lineRule="auto"/>
            <w:ind w:left="34"/>
            <w:rPr>
              <w:rFonts w:cs="Arial"/>
              <w:sz w:val="14"/>
              <w:szCs w:val="14"/>
            </w:rPr>
          </w:pPr>
          <w:r>
            <w:rPr>
              <w:rFonts w:cs="Arial"/>
              <w:sz w:val="14"/>
              <w:szCs w:val="14"/>
            </w:rPr>
            <w:t xml:space="preserve">Documento controlado por medios electrónicos. </w:t>
          </w:r>
        </w:p>
        <w:p w:rsidR="00962E98" w:rsidRDefault="00962E98" w:rsidP="00962E98">
          <w:pPr>
            <w:pStyle w:val="Encabezado"/>
            <w:spacing w:line="254" w:lineRule="auto"/>
            <w:ind w:left="34"/>
            <w:rPr>
              <w:rFonts w:cs="Arial"/>
              <w:sz w:val="16"/>
              <w:szCs w:val="16"/>
            </w:rPr>
          </w:pPr>
          <w:r>
            <w:rPr>
              <w:rFonts w:cs="Arial"/>
              <w:sz w:val="14"/>
              <w:szCs w:val="14"/>
            </w:rPr>
            <w:t>Para uso exclusivo de la Universidad Intercultural del Estado de Tabasco</w:t>
          </w:r>
        </w:p>
      </w:tc>
      <w:tc>
        <w:tcPr>
          <w:tcW w:w="1417" w:type="dxa"/>
          <w:tcBorders>
            <w:top w:val="thinThickSmallGap" w:sz="12" w:space="0" w:color="auto"/>
            <w:left w:val="nil"/>
            <w:bottom w:val="nil"/>
            <w:right w:val="nil"/>
          </w:tcBorders>
          <w:vAlign w:val="center"/>
          <w:hideMark/>
        </w:tcPr>
        <w:p w:rsidR="00962E98" w:rsidRDefault="00962E98" w:rsidP="00962E98">
          <w:pPr>
            <w:tabs>
              <w:tab w:val="left" w:pos="1735"/>
            </w:tabs>
            <w:spacing w:line="254" w:lineRule="auto"/>
            <w:ind w:left="-108"/>
            <w:jc w:val="right"/>
            <w:rPr>
              <w:rFonts w:cs="Arial"/>
              <w:sz w:val="11"/>
              <w:szCs w:val="11"/>
              <w:lang w:val="es-MX"/>
            </w:rPr>
          </w:pPr>
          <w:r>
            <w:rPr>
              <w:rFonts w:ascii="Arial" w:hAnsi="Arial" w:cs="Arial"/>
              <w:sz w:val="11"/>
              <w:szCs w:val="11"/>
              <w:lang w:val="es-MX"/>
            </w:rPr>
            <w:t xml:space="preserve">           </w:t>
          </w:r>
          <w:r>
            <w:rPr>
              <w:rFonts w:ascii="Arial" w:hAnsi="Arial" w:cs="Arial"/>
              <w:sz w:val="12"/>
              <w:szCs w:val="12"/>
              <w:lang w:val="es-MX"/>
            </w:rPr>
            <w:t xml:space="preserve">Procedimiento </w:t>
          </w:r>
          <w:r w:rsidR="0058274D">
            <w:rPr>
              <w:rFonts w:ascii="Arial" w:hAnsi="Arial" w:cs="Arial"/>
              <w:sz w:val="12"/>
              <w:szCs w:val="12"/>
              <w:lang w:val="es-MX"/>
            </w:rPr>
            <w:t>2</w:t>
          </w:r>
          <w:r>
            <w:rPr>
              <w:rFonts w:ascii="Arial" w:hAnsi="Arial" w:cs="Arial"/>
              <w:sz w:val="12"/>
              <w:szCs w:val="12"/>
              <w:lang w:val="es-MX"/>
            </w:rPr>
            <w:t>.6</w:t>
          </w:r>
          <w:r>
            <w:rPr>
              <w:rFonts w:ascii="Arial" w:hAnsi="Arial" w:cs="Arial"/>
              <w:sz w:val="11"/>
              <w:szCs w:val="11"/>
              <w:lang w:val="es-MX"/>
            </w:rPr>
            <w:t xml:space="preserve">   Rev.01   </w:t>
          </w:r>
          <w:r>
            <w:rPr>
              <w:rFonts w:cs="Arial"/>
              <w:sz w:val="11"/>
              <w:szCs w:val="11"/>
              <w:lang w:val="es-MX"/>
            </w:rPr>
            <w:t xml:space="preserve">23 feb 2018 </w:t>
          </w:r>
        </w:p>
        <w:p w:rsidR="00962E98" w:rsidRDefault="00962E98" w:rsidP="00962E98">
          <w:pPr>
            <w:pStyle w:val="Encabezado"/>
            <w:spacing w:line="254" w:lineRule="auto"/>
            <w:ind w:left="-119"/>
            <w:jc w:val="right"/>
            <w:rPr>
              <w:rFonts w:cs="Arial"/>
              <w:sz w:val="16"/>
              <w:szCs w:val="16"/>
            </w:rPr>
          </w:pPr>
          <w:r>
            <w:rPr>
              <w:rFonts w:cs="Arial"/>
              <w:sz w:val="11"/>
              <w:szCs w:val="11"/>
              <w:lang w:val="es-MX"/>
            </w:rPr>
            <w:t xml:space="preserve"> Pág</w:t>
          </w:r>
          <w:r>
            <w:rPr>
              <w:rStyle w:val="Nmerodepgina"/>
              <w:rFonts w:cs="Arial"/>
              <w:sz w:val="11"/>
              <w:szCs w:val="11"/>
            </w:rPr>
            <w:t xml:space="preserve"> </w:t>
          </w:r>
          <w:r>
            <w:rPr>
              <w:rStyle w:val="Nmerodepgina"/>
              <w:rFonts w:cs="Arial"/>
              <w:sz w:val="11"/>
              <w:szCs w:val="11"/>
            </w:rPr>
            <w:fldChar w:fldCharType="begin"/>
          </w:r>
          <w:r>
            <w:rPr>
              <w:rStyle w:val="Nmerodepgina"/>
              <w:rFonts w:cs="Arial"/>
              <w:sz w:val="11"/>
              <w:szCs w:val="11"/>
            </w:rPr>
            <w:instrText xml:space="preserve"> PAGE </w:instrText>
          </w:r>
          <w:r>
            <w:rPr>
              <w:rStyle w:val="Nmerodepgina"/>
              <w:rFonts w:cs="Arial"/>
              <w:sz w:val="11"/>
              <w:szCs w:val="11"/>
            </w:rPr>
            <w:fldChar w:fldCharType="separate"/>
          </w:r>
          <w:r w:rsidR="00BB5875">
            <w:rPr>
              <w:rStyle w:val="Nmerodepgina"/>
              <w:rFonts w:cs="Arial"/>
              <w:noProof/>
              <w:sz w:val="11"/>
              <w:szCs w:val="11"/>
            </w:rPr>
            <w:t>3</w:t>
          </w:r>
          <w:r>
            <w:rPr>
              <w:rStyle w:val="Nmerodepgina"/>
              <w:rFonts w:cs="Arial"/>
              <w:sz w:val="11"/>
              <w:szCs w:val="11"/>
            </w:rPr>
            <w:fldChar w:fldCharType="end"/>
          </w:r>
          <w:r>
            <w:rPr>
              <w:rStyle w:val="Nmerodepgina"/>
              <w:rFonts w:cs="Arial"/>
              <w:sz w:val="11"/>
              <w:szCs w:val="11"/>
            </w:rPr>
            <w:t xml:space="preserve"> de </w:t>
          </w:r>
          <w:r>
            <w:rPr>
              <w:rStyle w:val="Nmerodepgina"/>
              <w:rFonts w:cs="Arial"/>
              <w:sz w:val="11"/>
              <w:szCs w:val="11"/>
            </w:rPr>
            <w:fldChar w:fldCharType="begin"/>
          </w:r>
          <w:r>
            <w:rPr>
              <w:rStyle w:val="Nmerodepgina"/>
              <w:rFonts w:cs="Arial"/>
              <w:sz w:val="11"/>
              <w:szCs w:val="11"/>
            </w:rPr>
            <w:instrText xml:space="preserve"> NUMPAGES </w:instrText>
          </w:r>
          <w:r>
            <w:rPr>
              <w:rStyle w:val="Nmerodepgina"/>
              <w:rFonts w:cs="Arial"/>
              <w:sz w:val="11"/>
              <w:szCs w:val="11"/>
            </w:rPr>
            <w:fldChar w:fldCharType="separate"/>
          </w:r>
          <w:r w:rsidR="00BB5875">
            <w:rPr>
              <w:rStyle w:val="Nmerodepgina"/>
              <w:rFonts w:cs="Arial"/>
              <w:noProof/>
              <w:sz w:val="11"/>
              <w:szCs w:val="11"/>
            </w:rPr>
            <w:t>4</w:t>
          </w:r>
          <w:r>
            <w:rPr>
              <w:rStyle w:val="Nmerodepgina"/>
              <w:rFonts w:cs="Arial"/>
              <w:sz w:val="11"/>
              <w:szCs w:val="11"/>
            </w:rPr>
            <w:fldChar w:fldCharType="end"/>
          </w:r>
        </w:p>
      </w:tc>
    </w:tr>
  </w:tbl>
  <w:p w:rsidR="00905855" w:rsidRPr="00962E98" w:rsidRDefault="00905855" w:rsidP="00962E98">
    <w:pPr>
      <w:pStyle w:val="Piedepgina"/>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FA8" w:rsidRDefault="007F5FA8">
      <w:r>
        <w:separator/>
      </w:r>
    </w:p>
  </w:footnote>
  <w:footnote w:type="continuationSeparator" w:id="0">
    <w:p w:rsidR="007F5FA8" w:rsidRDefault="007F5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6510"/>
    </w:tblGrid>
    <w:tr w:rsidR="00962E98" w:rsidTr="00962E98">
      <w:tc>
        <w:tcPr>
          <w:tcW w:w="1129" w:type="dxa"/>
          <w:tcBorders>
            <w:top w:val="nil"/>
            <w:left w:val="nil"/>
            <w:bottom w:val="nil"/>
            <w:right w:val="nil"/>
          </w:tcBorders>
          <w:hideMark/>
        </w:tcPr>
        <w:p w:rsidR="00962E98" w:rsidRDefault="00962E98" w:rsidP="00962E98">
          <w:pPr>
            <w:pStyle w:val="Encabezado"/>
            <w:jc w:val="right"/>
            <w:rPr>
              <w:rFonts w:cs="Arial"/>
              <w:color w:val="7F7F7F"/>
              <w:sz w:val="18"/>
              <w:szCs w:val="18"/>
            </w:rPr>
          </w:pPr>
          <w:r>
            <w:rPr>
              <w:noProof/>
              <w:lang w:val="es-MX" w:eastAsia="es-MX"/>
            </w:rPr>
            <w:drawing>
              <wp:inline distT="0" distB="0" distL="0" distR="0">
                <wp:extent cx="541020" cy="4914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14061" t="8154" r="15662" b="28394"/>
                        <a:stretch>
                          <a:fillRect/>
                        </a:stretch>
                      </pic:blipFill>
                      <pic:spPr bwMode="auto">
                        <a:xfrm>
                          <a:off x="0" y="0"/>
                          <a:ext cx="541020" cy="491490"/>
                        </a:xfrm>
                        <a:prstGeom prst="rect">
                          <a:avLst/>
                        </a:prstGeom>
                        <a:noFill/>
                        <a:ln>
                          <a:noFill/>
                        </a:ln>
                      </pic:spPr>
                    </pic:pic>
                  </a:graphicData>
                </a:graphic>
              </wp:inline>
            </w:drawing>
          </w:r>
        </w:p>
      </w:tc>
      <w:tc>
        <w:tcPr>
          <w:tcW w:w="1985" w:type="dxa"/>
          <w:tcBorders>
            <w:top w:val="nil"/>
            <w:left w:val="nil"/>
            <w:bottom w:val="nil"/>
            <w:right w:val="single" w:sz="4" w:space="0" w:color="auto"/>
          </w:tcBorders>
          <w:vAlign w:val="center"/>
          <w:hideMark/>
        </w:tcPr>
        <w:p w:rsidR="00962E98" w:rsidRDefault="00962E98" w:rsidP="00962E98">
          <w:pPr>
            <w:pStyle w:val="Encabezado"/>
            <w:rPr>
              <w:rFonts w:cs="Arial"/>
              <w:color w:val="7F7F7F"/>
              <w:sz w:val="20"/>
            </w:rPr>
          </w:pPr>
          <w:r>
            <w:rPr>
              <w:rStyle w:val="Textoennegrita"/>
              <w:rFonts w:cs="Arial"/>
              <w:b w:val="0"/>
              <w:bCs w:val="0"/>
              <w:color w:val="385623"/>
              <w:sz w:val="20"/>
            </w:rPr>
            <w:t>Universidad Intercultural del Estado de Tabasco</w:t>
          </w:r>
        </w:p>
      </w:tc>
      <w:tc>
        <w:tcPr>
          <w:tcW w:w="6510" w:type="dxa"/>
          <w:tcBorders>
            <w:top w:val="single" w:sz="4" w:space="0" w:color="auto"/>
            <w:left w:val="single" w:sz="4" w:space="0" w:color="auto"/>
            <w:bottom w:val="single" w:sz="4" w:space="0" w:color="auto"/>
            <w:right w:val="single" w:sz="4" w:space="0" w:color="auto"/>
          </w:tcBorders>
          <w:vAlign w:val="center"/>
          <w:hideMark/>
        </w:tcPr>
        <w:p w:rsidR="00962E98" w:rsidRDefault="00962E98" w:rsidP="00962E98">
          <w:pPr>
            <w:pStyle w:val="Encabezado"/>
            <w:jc w:val="right"/>
            <w:rPr>
              <w:rFonts w:cs="Arial"/>
              <w:color w:val="1F4E79"/>
              <w:sz w:val="28"/>
              <w:szCs w:val="28"/>
            </w:rPr>
          </w:pPr>
          <w:r>
            <w:rPr>
              <w:rFonts w:cs="Arial"/>
              <w:color w:val="7F7F7F"/>
              <w:sz w:val="18"/>
              <w:szCs w:val="18"/>
            </w:rPr>
            <w:t>Procedimiento Institucional</w:t>
          </w:r>
        </w:p>
        <w:p w:rsidR="00962E98" w:rsidRDefault="00962E98" w:rsidP="00962E98">
          <w:pPr>
            <w:pStyle w:val="Encabezado"/>
            <w:jc w:val="right"/>
            <w:rPr>
              <w:color w:val="1F4E79"/>
              <w:sz w:val="28"/>
              <w:szCs w:val="28"/>
            </w:rPr>
          </w:pPr>
          <w:r>
            <w:rPr>
              <w:rFonts w:cs="Arial"/>
              <w:color w:val="1F4E79"/>
              <w:sz w:val="28"/>
              <w:szCs w:val="28"/>
            </w:rPr>
            <w:t>Actividades Deportivas y Culturales</w:t>
          </w:r>
        </w:p>
      </w:tc>
    </w:tr>
  </w:tbl>
  <w:p w:rsidR="00DC03D9" w:rsidRPr="00962E98" w:rsidRDefault="00DC03D9" w:rsidP="00962E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5pt;height:9.5pt" o:bullet="t">
        <v:imagedata r:id="rId1" o:title="msoB"/>
      </v:shape>
    </w:pict>
  </w:numPicBullet>
  <w:abstractNum w:abstractNumId="0" w15:restartNumberingAfterBreak="0">
    <w:nsid w:val="014A186F"/>
    <w:multiLevelType w:val="hybridMultilevel"/>
    <w:tmpl w:val="274275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3705A"/>
    <w:multiLevelType w:val="multilevel"/>
    <w:tmpl w:val="DFE85D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2F7411"/>
    <w:multiLevelType w:val="hybridMultilevel"/>
    <w:tmpl w:val="1C484C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36B24"/>
    <w:multiLevelType w:val="multilevel"/>
    <w:tmpl w:val="DA6CFEB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C026D"/>
    <w:multiLevelType w:val="hybridMultilevel"/>
    <w:tmpl w:val="6AE448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041C78"/>
    <w:multiLevelType w:val="hybridMultilevel"/>
    <w:tmpl w:val="004A7A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237D0"/>
    <w:multiLevelType w:val="hybridMultilevel"/>
    <w:tmpl w:val="CFA6BA5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209DB"/>
    <w:multiLevelType w:val="multilevel"/>
    <w:tmpl w:val="9D0C606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F15112"/>
    <w:multiLevelType w:val="hybridMultilevel"/>
    <w:tmpl w:val="AE3841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54FC3"/>
    <w:multiLevelType w:val="hybridMultilevel"/>
    <w:tmpl w:val="21CC022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F22E5E"/>
    <w:multiLevelType w:val="hybridMultilevel"/>
    <w:tmpl w:val="32CE7E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F229C"/>
    <w:multiLevelType w:val="hybridMultilevel"/>
    <w:tmpl w:val="1FAE99DA"/>
    <w:lvl w:ilvl="0" w:tplc="DFF42A1A">
      <w:start w:val="1"/>
      <w:numFmt w:val="decimal"/>
      <w:lvlText w:val="%1."/>
      <w:lvlJc w:val="left"/>
      <w:pPr>
        <w:tabs>
          <w:tab w:val="num" w:pos="720"/>
        </w:tabs>
        <w:ind w:left="720" w:hanging="360"/>
      </w:pPr>
      <w:rPr>
        <w:rFonts w:ascii="Times New Roman" w:hAnsi="Times New Roman" w:cs="Times New Roman" w:hint="default"/>
        <w:sz w:val="20"/>
      </w:rPr>
    </w:lvl>
    <w:lvl w:ilvl="1" w:tplc="8F30C960">
      <w:start w:val="1"/>
      <w:numFmt w:val="lowerLetter"/>
      <w:isLgl/>
      <w:lvlText w:val="%2."/>
      <w:lvlJc w:val="left"/>
      <w:pPr>
        <w:tabs>
          <w:tab w:val="num" w:pos="720"/>
        </w:tabs>
        <w:ind w:left="720" w:hanging="360"/>
      </w:pPr>
      <w:rPr>
        <w:rFonts w:ascii="Times New Roman" w:eastAsia="Times New Roman" w:hAnsi="Times New Roman" w:cs="Times New Roman"/>
      </w:rPr>
    </w:lvl>
    <w:lvl w:ilvl="2" w:tplc="1C32EFD4">
      <w:numFmt w:val="none"/>
      <w:lvlText w:val=""/>
      <w:lvlJc w:val="left"/>
      <w:pPr>
        <w:tabs>
          <w:tab w:val="num" w:pos="360"/>
        </w:tabs>
      </w:pPr>
    </w:lvl>
    <w:lvl w:ilvl="3" w:tplc="3454FDC6">
      <w:numFmt w:val="none"/>
      <w:lvlText w:val=""/>
      <w:lvlJc w:val="left"/>
      <w:pPr>
        <w:tabs>
          <w:tab w:val="num" w:pos="360"/>
        </w:tabs>
      </w:pPr>
    </w:lvl>
    <w:lvl w:ilvl="4" w:tplc="4BF6B4DE">
      <w:numFmt w:val="none"/>
      <w:lvlText w:val=""/>
      <w:lvlJc w:val="left"/>
      <w:pPr>
        <w:tabs>
          <w:tab w:val="num" w:pos="360"/>
        </w:tabs>
      </w:pPr>
    </w:lvl>
    <w:lvl w:ilvl="5" w:tplc="4C00318C">
      <w:numFmt w:val="none"/>
      <w:lvlText w:val=""/>
      <w:lvlJc w:val="left"/>
      <w:pPr>
        <w:tabs>
          <w:tab w:val="num" w:pos="360"/>
        </w:tabs>
      </w:pPr>
    </w:lvl>
    <w:lvl w:ilvl="6" w:tplc="3934DFD2">
      <w:numFmt w:val="none"/>
      <w:lvlText w:val=""/>
      <w:lvlJc w:val="left"/>
      <w:pPr>
        <w:tabs>
          <w:tab w:val="num" w:pos="360"/>
        </w:tabs>
      </w:pPr>
    </w:lvl>
    <w:lvl w:ilvl="7" w:tplc="3D58DAAC">
      <w:numFmt w:val="none"/>
      <w:lvlText w:val=""/>
      <w:lvlJc w:val="left"/>
      <w:pPr>
        <w:tabs>
          <w:tab w:val="num" w:pos="360"/>
        </w:tabs>
      </w:pPr>
    </w:lvl>
    <w:lvl w:ilvl="8" w:tplc="A612A746">
      <w:numFmt w:val="none"/>
      <w:lvlText w:val=""/>
      <w:lvlJc w:val="left"/>
      <w:pPr>
        <w:tabs>
          <w:tab w:val="num" w:pos="360"/>
        </w:tabs>
      </w:pPr>
    </w:lvl>
  </w:abstractNum>
  <w:abstractNum w:abstractNumId="12" w15:restartNumberingAfterBreak="0">
    <w:nsid w:val="3BA43268"/>
    <w:multiLevelType w:val="hybridMultilevel"/>
    <w:tmpl w:val="F4A85D9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7B106D"/>
    <w:multiLevelType w:val="hybridMultilevel"/>
    <w:tmpl w:val="CAAE2B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56FA1"/>
    <w:multiLevelType w:val="hybridMultilevel"/>
    <w:tmpl w:val="683C40D2"/>
    <w:lvl w:ilvl="0" w:tplc="0C0A0001">
      <w:start w:val="1"/>
      <w:numFmt w:val="bullet"/>
      <w:lvlText w:val=""/>
      <w:lvlJc w:val="left"/>
      <w:pPr>
        <w:tabs>
          <w:tab w:val="num" w:pos="1354"/>
        </w:tabs>
        <w:ind w:left="1354" w:hanging="360"/>
      </w:pPr>
      <w:rPr>
        <w:rFonts w:ascii="Symbol" w:hAnsi="Symbol" w:hint="default"/>
      </w:rPr>
    </w:lvl>
    <w:lvl w:ilvl="1" w:tplc="0C0A0003" w:tentative="1">
      <w:start w:val="1"/>
      <w:numFmt w:val="bullet"/>
      <w:lvlText w:val="o"/>
      <w:lvlJc w:val="left"/>
      <w:pPr>
        <w:tabs>
          <w:tab w:val="num" w:pos="2074"/>
        </w:tabs>
        <w:ind w:left="2074" w:hanging="360"/>
      </w:pPr>
      <w:rPr>
        <w:rFonts w:ascii="Courier New" w:hAnsi="Courier New" w:cs="Courier New" w:hint="default"/>
      </w:rPr>
    </w:lvl>
    <w:lvl w:ilvl="2" w:tplc="0C0A0005" w:tentative="1">
      <w:start w:val="1"/>
      <w:numFmt w:val="bullet"/>
      <w:lvlText w:val=""/>
      <w:lvlJc w:val="left"/>
      <w:pPr>
        <w:tabs>
          <w:tab w:val="num" w:pos="2794"/>
        </w:tabs>
        <w:ind w:left="2794" w:hanging="360"/>
      </w:pPr>
      <w:rPr>
        <w:rFonts w:ascii="Wingdings" w:hAnsi="Wingdings" w:hint="default"/>
      </w:rPr>
    </w:lvl>
    <w:lvl w:ilvl="3" w:tplc="0C0A0001" w:tentative="1">
      <w:start w:val="1"/>
      <w:numFmt w:val="bullet"/>
      <w:lvlText w:val=""/>
      <w:lvlJc w:val="left"/>
      <w:pPr>
        <w:tabs>
          <w:tab w:val="num" w:pos="3514"/>
        </w:tabs>
        <w:ind w:left="3514" w:hanging="360"/>
      </w:pPr>
      <w:rPr>
        <w:rFonts w:ascii="Symbol" w:hAnsi="Symbol" w:hint="default"/>
      </w:rPr>
    </w:lvl>
    <w:lvl w:ilvl="4" w:tplc="0C0A0003" w:tentative="1">
      <w:start w:val="1"/>
      <w:numFmt w:val="bullet"/>
      <w:lvlText w:val="o"/>
      <w:lvlJc w:val="left"/>
      <w:pPr>
        <w:tabs>
          <w:tab w:val="num" w:pos="4234"/>
        </w:tabs>
        <w:ind w:left="4234" w:hanging="360"/>
      </w:pPr>
      <w:rPr>
        <w:rFonts w:ascii="Courier New" w:hAnsi="Courier New" w:cs="Courier New" w:hint="default"/>
      </w:rPr>
    </w:lvl>
    <w:lvl w:ilvl="5" w:tplc="0C0A0005" w:tentative="1">
      <w:start w:val="1"/>
      <w:numFmt w:val="bullet"/>
      <w:lvlText w:val=""/>
      <w:lvlJc w:val="left"/>
      <w:pPr>
        <w:tabs>
          <w:tab w:val="num" w:pos="4954"/>
        </w:tabs>
        <w:ind w:left="4954" w:hanging="360"/>
      </w:pPr>
      <w:rPr>
        <w:rFonts w:ascii="Wingdings" w:hAnsi="Wingdings" w:hint="default"/>
      </w:rPr>
    </w:lvl>
    <w:lvl w:ilvl="6" w:tplc="0C0A0001" w:tentative="1">
      <w:start w:val="1"/>
      <w:numFmt w:val="bullet"/>
      <w:lvlText w:val=""/>
      <w:lvlJc w:val="left"/>
      <w:pPr>
        <w:tabs>
          <w:tab w:val="num" w:pos="5674"/>
        </w:tabs>
        <w:ind w:left="5674" w:hanging="360"/>
      </w:pPr>
      <w:rPr>
        <w:rFonts w:ascii="Symbol" w:hAnsi="Symbol" w:hint="default"/>
      </w:rPr>
    </w:lvl>
    <w:lvl w:ilvl="7" w:tplc="0C0A0003" w:tentative="1">
      <w:start w:val="1"/>
      <w:numFmt w:val="bullet"/>
      <w:lvlText w:val="o"/>
      <w:lvlJc w:val="left"/>
      <w:pPr>
        <w:tabs>
          <w:tab w:val="num" w:pos="6394"/>
        </w:tabs>
        <w:ind w:left="6394" w:hanging="360"/>
      </w:pPr>
      <w:rPr>
        <w:rFonts w:ascii="Courier New" w:hAnsi="Courier New" w:cs="Courier New" w:hint="default"/>
      </w:rPr>
    </w:lvl>
    <w:lvl w:ilvl="8" w:tplc="0C0A0005" w:tentative="1">
      <w:start w:val="1"/>
      <w:numFmt w:val="bullet"/>
      <w:lvlText w:val=""/>
      <w:lvlJc w:val="left"/>
      <w:pPr>
        <w:tabs>
          <w:tab w:val="num" w:pos="7114"/>
        </w:tabs>
        <w:ind w:left="7114" w:hanging="360"/>
      </w:pPr>
      <w:rPr>
        <w:rFonts w:ascii="Wingdings" w:hAnsi="Wingdings" w:hint="default"/>
      </w:rPr>
    </w:lvl>
  </w:abstractNum>
  <w:abstractNum w:abstractNumId="15" w15:restartNumberingAfterBreak="0">
    <w:nsid w:val="4D9468E4"/>
    <w:multiLevelType w:val="hybridMultilevel"/>
    <w:tmpl w:val="C4BCEDCA"/>
    <w:lvl w:ilvl="0" w:tplc="F84C2F0E">
      <w:start w:val="1"/>
      <w:numFmt w:val="decimal"/>
      <w:lvlText w:val="%1."/>
      <w:lvlJc w:val="left"/>
      <w:pPr>
        <w:tabs>
          <w:tab w:val="num" w:pos="720"/>
        </w:tabs>
        <w:ind w:left="720" w:hanging="360"/>
      </w:pPr>
      <w:rPr>
        <w:rFonts w:hint="default"/>
      </w:rPr>
    </w:lvl>
    <w:lvl w:ilvl="1" w:tplc="7D3027C0">
      <w:numFmt w:val="none"/>
      <w:lvlText w:val=""/>
      <w:lvlJc w:val="left"/>
      <w:pPr>
        <w:tabs>
          <w:tab w:val="num" w:pos="360"/>
        </w:tabs>
      </w:pPr>
    </w:lvl>
    <w:lvl w:ilvl="2" w:tplc="7C1803D4">
      <w:numFmt w:val="none"/>
      <w:lvlText w:val=""/>
      <w:lvlJc w:val="left"/>
      <w:pPr>
        <w:tabs>
          <w:tab w:val="num" w:pos="360"/>
        </w:tabs>
      </w:pPr>
    </w:lvl>
    <w:lvl w:ilvl="3" w:tplc="40903FA0">
      <w:numFmt w:val="none"/>
      <w:lvlText w:val=""/>
      <w:lvlJc w:val="left"/>
      <w:pPr>
        <w:tabs>
          <w:tab w:val="num" w:pos="360"/>
        </w:tabs>
      </w:pPr>
    </w:lvl>
    <w:lvl w:ilvl="4" w:tplc="2FE4BB2C">
      <w:numFmt w:val="none"/>
      <w:lvlText w:val=""/>
      <w:lvlJc w:val="left"/>
      <w:pPr>
        <w:tabs>
          <w:tab w:val="num" w:pos="360"/>
        </w:tabs>
      </w:pPr>
    </w:lvl>
    <w:lvl w:ilvl="5" w:tplc="40241994">
      <w:numFmt w:val="none"/>
      <w:lvlText w:val=""/>
      <w:lvlJc w:val="left"/>
      <w:pPr>
        <w:tabs>
          <w:tab w:val="num" w:pos="360"/>
        </w:tabs>
      </w:pPr>
    </w:lvl>
    <w:lvl w:ilvl="6" w:tplc="B360EE60">
      <w:numFmt w:val="none"/>
      <w:lvlText w:val=""/>
      <w:lvlJc w:val="left"/>
      <w:pPr>
        <w:tabs>
          <w:tab w:val="num" w:pos="360"/>
        </w:tabs>
      </w:pPr>
    </w:lvl>
    <w:lvl w:ilvl="7" w:tplc="94DC5100">
      <w:numFmt w:val="none"/>
      <w:lvlText w:val=""/>
      <w:lvlJc w:val="left"/>
      <w:pPr>
        <w:tabs>
          <w:tab w:val="num" w:pos="360"/>
        </w:tabs>
      </w:pPr>
    </w:lvl>
    <w:lvl w:ilvl="8" w:tplc="DA58E090">
      <w:numFmt w:val="none"/>
      <w:lvlText w:val=""/>
      <w:lvlJc w:val="left"/>
      <w:pPr>
        <w:tabs>
          <w:tab w:val="num" w:pos="360"/>
        </w:tabs>
      </w:pPr>
    </w:lvl>
  </w:abstractNum>
  <w:abstractNum w:abstractNumId="16" w15:restartNumberingAfterBreak="0">
    <w:nsid w:val="547128D2"/>
    <w:multiLevelType w:val="hybridMultilevel"/>
    <w:tmpl w:val="6D84C430"/>
    <w:lvl w:ilvl="0" w:tplc="1304DE9A">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4A15A7D"/>
    <w:multiLevelType w:val="hybridMultilevel"/>
    <w:tmpl w:val="D7E61A60"/>
    <w:lvl w:ilvl="0" w:tplc="0C0A000B">
      <w:start w:val="1"/>
      <w:numFmt w:val="bullet"/>
      <w:lvlText w:val=""/>
      <w:lvlJc w:val="left"/>
      <w:pPr>
        <w:tabs>
          <w:tab w:val="num" w:pos="1080"/>
        </w:tabs>
        <w:ind w:left="1080" w:hanging="360"/>
      </w:pPr>
      <w:rPr>
        <w:rFonts w:ascii="Wingdings" w:hAnsi="Wingdings" w:hint="default"/>
      </w:rPr>
    </w:lvl>
    <w:lvl w:ilvl="1" w:tplc="080A0007">
      <w:start w:val="1"/>
      <w:numFmt w:val="bullet"/>
      <w:lvlText w:val=""/>
      <w:lvlPicBulletId w:val="0"/>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A97024"/>
    <w:multiLevelType w:val="multilevel"/>
    <w:tmpl w:val="D1FC614A"/>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430"/>
        </w:tabs>
        <w:ind w:left="430" w:hanging="39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19" w15:restartNumberingAfterBreak="0">
    <w:nsid w:val="5CB5472C"/>
    <w:multiLevelType w:val="hybridMultilevel"/>
    <w:tmpl w:val="9E8E54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27368E"/>
    <w:multiLevelType w:val="hybridMultilevel"/>
    <w:tmpl w:val="0A58306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A210ED"/>
    <w:multiLevelType w:val="hybridMultilevel"/>
    <w:tmpl w:val="03E8153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FEA4EA0"/>
    <w:multiLevelType w:val="multilevel"/>
    <w:tmpl w:val="5BDA575A"/>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79E5AC7"/>
    <w:multiLevelType w:val="hybridMultilevel"/>
    <w:tmpl w:val="A37AF0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EF19C7"/>
    <w:multiLevelType w:val="hybridMultilevel"/>
    <w:tmpl w:val="310045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563D5C"/>
    <w:multiLevelType w:val="multilevel"/>
    <w:tmpl w:val="835E429C"/>
    <w:lvl w:ilvl="0">
      <w:start w:val="6"/>
      <w:numFmt w:val="decimal"/>
      <w:lvlText w:val="%1"/>
      <w:lvlJc w:val="left"/>
      <w:pPr>
        <w:tabs>
          <w:tab w:val="num" w:pos="705"/>
        </w:tabs>
        <w:ind w:left="705" w:hanging="705"/>
      </w:pPr>
      <w:rPr>
        <w:rFonts w:hint="default"/>
        <w:color w:val="auto"/>
      </w:rPr>
    </w:lvl>
    <w:lvl w:ilvl="1">
      <w:start w:val="4"/>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6" w15:restartNumberingAfterBreak="0">
    <w:nsid w:val="6DCB4A74"/>
    <w:multiLevelType w:val="multilevel"/>
    <w:tmpl w:val="34B42D0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7679B0"/>
    <w:multiLevelType w:val="hybridMultilevel"/>
    <w:tmpl w:val="DE0C32E6"/>
    <w:lvl w:ilvl="0" w:tplc="A2E21FA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9766B82"/>
    <w:multiLevelType w:val="hybridMultilevel"/>
    <w:tmpl w:val="3494814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2"/>
  </w:num>
  <w:num w:numId="3">
    <w:abstractNumId w:val="21"/>
  </w:num>
  <w:num w:numId="4">
    <w:abstractNumId w:val="7"/>
  </w:num>
  <w:num w:numId="5">
    <w:abstractNumId w:val="8"/>
  </w:num>
  <w:num w:numId="6">
    <w:abstractNumId w:val="1"/>
  </w:num>
  <w:num w:numId="7">
    <w:abstractNumId w:val="11"/>
  </w:num>
  <w:num w:numId="8">
    <w:abstractNumId w:val="27"/>
  </w:num>
  <w:num w:numId="9">
    <w:abstractNumId w:val="2"/>
  </w:num>
  <w:num w:numId="10">
    <w:abstractNumId w:val="22"/>
  </w:num>
  <w:num w:numId="11">
    <w:abstractNumId w:val="18"/>
  </w:num>
  <w:num w:numId="12">
    <w:abstractNumId w:val="25"/>
  </w:num>
  <w:num w:numId="13">
    <w:abstractNumId w:val="16"/>
  </w:num>
  <w:num w:numId="14">
    <w:abstractNumId w:val="26"/>
  </w:num>
  <w:num w:numId="15">
    <w:abstractNumId w:val="3"/>
  </w:num>
  <w:num w:numId="16">
    <w:abstractNumId w:val="0"/>
  </w:num>
  <w:num w:numId="17">
    <w:abstractNumId w:val="14"/>
  </w:num>
  <w:num w:numId="18">
    <w:abstractNumId w:val="15"/>
  </w:num>
  <w:num w:numId="19">
    <w:abstractNumId w:val="20"/>
  </w:num>
  <w:num w:numId="20">
    <w:abstractNumId w:val="5"/>
  </w:num>
  <w:num w:numId="21">
    <w:abstractNumId w:val="6"/>
  </w:num>
  <w:num w:numId="22">
    <w:abstractNumId w:val="28"/>
  </w:num>
  <w:num w:numId="23">
    <w:abstractNumId w:val="4"/>
  </w:num>
  <w:num w:numId="24">
    <w:abstractNumId w:val="19"/>
  </w:num>
  <w:num w:numId="25">
    <w:abstractNumId w:val="9"/>
  </w:num>
  <w:num w:numId="26">
    <w:abstractNumId w:val="10"/>
  </w:num>
  <w:num w:numId="27">
    <w:abstractNumId w:val="24"/>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B5"/>
    <w:rsid w:val="00014620"/>
    <w:rsid w:val="0001470B"/>
    <w:rsid w:val="00020170"/>
    <w:rsid w:val="00020FAF"/>
    <w:rsid w:val="00021347"/>
    <w:rsid w:val="0002499F"/>
    <w:rsid w:val="00026356"/>
    <w:rsid w:val="00035835"/>
    <w:rsid w:val="000407D7"/>
    <w:rsid w:val="00041449"/>
    <w:rsid w:val="0006141B"/>
    <w:rsid w:val="00062685"/>
    <w:rsid w:val="00063E99"/>
    <w:rsid w:val="00065C8E"/>
    <w:rsid w:val="0006609D"/>
    <w:rsid w:val="00081A5F"/>
    <w:rsid w:val="0008405A"/>
    <w:rsid w:val="00091034"/>
    <w:rsid w:val="000936BF"/>
    <w:rsid w:val="000A0807"/>
    <w:rsid w:val="000A118F"/>
    <w:rsid w:val="000A2004"/>
    <w:rsid w:val="000B17B2"/>
    <w:rsid w:val="000B49BB"/>
    <w:rsid w:val="000D5B7F"/>
    <w:rsid w:val="000E3CCA"/>
    <w:rsid w:val="001008B1"/>
    <w:rsid w:val="001036BD"/>
    <w:rsid w:val="00113778"/>
    <w:rsid w:val="0011472D"/>
    <w:rsid w:val="00116E62"/>
    <w:rsid w:val="00117C55"/>
    <w:rsid w:val="00122091"/>
    <w:rsid w:val="001248BB"/>
    <w:rsid w:val="0013492C"/>
    <w:rsid w:val="001354C3"/>
    <w:rsid w:val="00141136"/>
    <w:rsid w:val="00151125"/>
    <w:rsid w:val="00154784"/>
    <w:rsid w:val="00155081"/>
    <w:rsid w:val="001572D1"/>
    <w:rsid w:val="001671ED"/>
    <w:rsid w:val="00176C16"/>
    <w:rsid w:val="001800E9"/>
    <w:rsid w:val="00183DCB"/>
    <w:rsid w:val="0018632A"/>
    <w:rsid w:val="0019280C"/>
    <w:rsid w:val="001A19B5"/>
    <w:rsid w:val="001A2DDB"/>
    <w:rsid w:val="001B57EA"/>
    <w:rsid w:val="001C48FC"/>
    <w:rsid w:val="001C7677"/>
    <w:rsid w:val="001C7BC0"/>
    <w:rsid w:val="001D46FA"/>
    <w:rsid w:val="001D58F1"/>
    <w:rsid w:val="001D7F62"/>
    <w:rsid w:val="001E1FCB"/>
    <w:rsid w:val="001E3109"/>
    <w:rsid w:val="001E67F3"/>
    <w:rsid w:val="001F20F3"/>
    <w:rsid w:val="001F3A3C"/>
    <w:rsid w:val="002041BC"/>
    <w:rsid w:val="002064AB"/>
    <w:rsid w:val="002068D3"/>
    <w:rsid w:val="00210EBB"/>
    <w:rsid w:val="002167F6"/>
    <w:rsid w:val="0021738D"/>
    <w:rsid w:val="00226353"/>
    <w:rsid w:val="00227CB0"/>
    <w:rsid w:val="0023786B"/>
    <w:rsid w:val="00240CA6"/>
    <w:rsid w:val="00243ADF"/>
    <w:rsid w:val="00246719"/>
    <w:rsid w:val="00251E75"/>
    <w:rsid w:val="002662C1"/>
    <w:rsid w:val="002667DB"/>
    <w:rsid w:val="0027108B"/>
    <w:rsid w:val="002727EF"/>
    <w:rsid w:val="00276E59"/>
    <w:rsid w:val="002918AE"/>
    <w:rsid w:val="0029395A"/>
    <w:rsid w:val="00295D40"/>
    <w:rsid w:val="002A4962"/>
    <w:rsid w:val="002B006A"/>
    <w:rsid w:val="002B067B"/>
    <w:rsid w:val="002B4C17"/>
    <w:rsid w:val="002B6E51"/>
    <w:rsid w:val="002C0164"/>
    <w:rsid w:val="002C12DE"/>
    <w:rsid w:val="002C7CC5"/>
    <w:rsid w:val="002E60D5"/>
    <w:rsid w:val="002F2120"/>
    <w:rsid w:val="0030015C"/>
    <w:rsid w:val="00305D43"/>
    <w:rsid w:val="0030627C"/>
    <w:rsid w:val="00313FDE"/>
    <w:rsid w:val="00324ADD"/>
    <w:rsid w:val="00325793"/>
    <w:rsid w:val="00325B51"/>
    <w:rsid w:val="003269A6"/>
    <w:rsid w:val="003337CA"/>
    <w:rsid w:val="003352D7"/>
    <w:rsid w:val="00342541"/>
    <w:rsid w:val="00356D00"/>
    <w:rsid w:val="003724C4"/>
    <w:rsid w:val="00375C6B"/>
    <w:rsid w:val="00376718"/>
    <w:rsid w:val="0038029B"/>
    <w:rsid w:val="0039346B"/>
    <w:rsid w:val="003A59F3"/>
    <w:rsid w:val="003B15DA"/>
    <w:rsid w:val="003B21DD"/>
    <w:rsid w:val="003B758E"/>
    <w:rsid w:val="003C5813"/>
    <w:rsid w:val="003E3F36"/>
    <w:rsid w:val="003E6A75"/>
    <w:rsid w:val="003F5001"/>
    <w:rsid w:val="0040799E"/>
    <w:rsid w:val="00416E65"/>
    <w:rsid w:val="004174C1"/>
    <w:rsid w:val="00421755"/>
    <w:rsid w:val="00422051"/>
    <w:rsid w:val="0042479B"/>
    <w:rsid w:val="00427CEE"/>
    <w:rsid w:val="004378E8"/>
    <w:rsid w:val="00442EB9"/>
    <w:rsid w:val="004437A8"/>
    <w:rsid w:val="00443CCC"/>
    <w:rsid w:val="004448CE"/>
    <w:rsid w:val="0046088F"/>
    <w:rsid w:val="0046270E"/>
    <w:rsid w:val="00462ACE"/>
    <w:rsid w:val="00463A78"/>
    <w:rsid w:val="00470FF5"/>
    <w:rsid w:val="00473521"/>
    <w:rsid w:val="0048134F"/>
    <w:rsid w:val="00484067"/>
    <w:rsid w:val="004853A3"/>
    <w:rsid w:val="00485CAB"/>
    <w:rsid w:val="00487C54"/>
    <w:rsid w:val="00490483"/>
    <w:rsid w:val="004A10CE"/>
    <w:rsid w:val="004A698A"/>
    <w:rsid w:val="004A72FD"/>
    <w:rsid w:val="004B196C"/>
    <w:rsid w:val="004B4182"/>
    <w:rsid w:val="004B59D8"/>
    <w:rsid w:val="004C2FEC"/>
    <w:rsid w:val="004C597F"/>
    <w:rsid w:val="004C6FB2"/>
    <w:rsid w:val="004D08D1"/>
    <w:rsid w:val="004D1DEB"/>
    <w:rsid w:val="004D5114"/>
    <w:rsid w:val="004D6208"/>
    <w:rsid w:val="004E3355"/>
    <w:rsid w:val="004E5354"/>
    <w:rsid w:val="004E6B62"/>
    <w:rsid w:val="004E6C5B"/>
    <w:rsid w:val="00502562"/>
    <w:rsid w:val="005061C6"/>
    <w:rsid w:val="00506BE7"/>
    <w:rsid w:val="00513126"/>
    <w:rsid w:val="00514978"/>
    <w:rsid w:val="005153C8"/>
    <w:rsid w:val="005222BE"/>
    <w:rsid w:val="00526A1F"/>
    <w:rsid w:val="00530DF3"/>
    <w:rsid w:val="005364E3"/>
    <w:rsid w:val="005415F1"/>
    <w:rsid w:val="005428FA"/>
    <w:rsid w:val="0055276B"/>
    <w:rsid w:val="0057333C"/>
    <w:rsid w:val="0058274D"/>
    <w:rsid w:val="0058651C"/>
    <w:rsid w:val="0059798A"/>
    <w:rsid w:val="005A196C"/>
    <w:rsid w:val="005A1F2E"/>
    <w:rsid w:val="005B44DB"/>
    <w:rsid w:val="005C176E"/>
    <w:rsid w:val="005C2F33"/>
    <w:rsid w:val="005C6F69"/>
    <w:rsid w:val="005D3848"/>
    <w:rsid w:val="005D4D3D"/>
    <w:rsid w:val="005D544F"/>
    <w:rsid w:val="005D6F38"/>
    <w:rsid w:val="005E058E"/>
    <w:rsid w:val="00616BAC"/>
    <w:rsid w:val="00623029"/>
    <w:rsid w:val="00623A22"/>
    <w:rsid w:val="00627761"/>
    <w:rsid w:val="00656707"/>
    <w:rsid w:val="0065755E"/>
    <w:rsid w:val="00672533"/>
    <w:rsid w:val="00685EBC"/>
    <w:rsid w:val="00690E9E"/>
    <w:rsid w:val="0069339F"/>
    <w:rsid w:val="006978F6"/>
    <w:rsid w:val="006A2C57"/>
    <w:rsid w:val="006A691B"/>
    <w:rsid w:val="006B318D"/>
    <w:rsid w:val="006B680D"/>
    <w:rsid w:val="006C1C34"/>
    <w:rsid w:val="006C2EA7"/>
    <w:rsid w:val="006C54F8"/>
    <w:rsid w:val="006C7E23"/>
    <w:rsid w:val="006C7E70"/>
    <w:rsid w:val="006D141F"/>
    <w:rsid w:val="006D712A"/>
    <w:rsid w:val="006E0605"/>
    <w:rsid w:val="006E22AB"/>
    <w:rsid w:val="006E44BC"/>
    <w:rsid w:val="006F3E2A"/>
    <w:rsid w:val="00725A2F"/>
    <w:rsid w:val="00732A79"/>
    <w:rsid w:val="007363F8"/>
    <w:rsid w:val="007369BA"/>
    <w:rsid w:val="00740755"/>
    <w:rsid w:val="0074468F"/>
    <w:rsid w:val="00746995"/>
    <w:rsid w:val="00746CEA"/>
    <w:rsid w:val="0075117D"/>
    <w:rsid w:val="00751D89"/>
    <w:rsid w:val="00756BB1"/>
    <w:rsid w:val="0077006F"/>
    <w:rsid w:val="0078052D"/>
    <w:rsid w:val="00784CC3"/>
    <w:rsid w:val="0078676D"/>
    <w:rsid w:val="00792AA0"/>
    <w:rsid w:val="007A0F39"/>
    <w:rsid w:val="007A3652"/>
    <w:rsid w:val="007B0FE9"/>
    <w:rsid w:val="007B64C1"/>
    <w:rsid w:val="007C3445"/>
    <w:rsid w:val="007D3FBD"/>
    <w:rsid w:val="007D52C0"/>
    <w:rsid w:val="007E1666"/>
    <w:rsid w:val="007F46F6"/>
    <w:rsid w:val="007F5502"/>
    <w:rsid w:val="007F5FA8"/>
    <w:rsid w:val="00816705"/>
    <w:rsid w:val="008220CC"/>
    <w:rsid w:val="00823CC5"/>
    <w:rsid w:val="00825D6A"/>
    <w:rsid w:val="008345D8"/>
    <w:rsid w:val="008375F5"/>
    <w:rsid w:val="00842868"/>
    <w:rsid w:val="00846FB0"/>
    <w:rsid w:val="00853C56"/>
    <w:rsid w:val="008712A1"/>
    <w:rsid w:val="00877903"/>
    <w:rsid w:val="00884950"/>
    <w:rsid w:val="008A389F"/>
    <w:rsid w:val="008A663F"/>
    <w:rsid w:val="008B3199"/>
    <w:rsid w:val="008B73A5"/>
    <w:rsid w:val="008C39F6"/>
    <w:rsid w:val="008C7FF1"/>
    <w:rsid w:val="008D6E30"/>
    <w:rsid w:val="008E7D63"/>
    <w:rsid w:val="00900FF2"/>
    <w:rsid w:val="00905855"/>
    <w:rsid w:val="00906FB7"/>
    <w:rsid w:val="00921210"/>
    <w:rsid w:val="00925091"/>
    <w:rsid w:val="0093297E"/>
    <w:rsid w:val="00933DD2"/>
    <w:rsid w:val="0094168C"/>
    <w:rsid w:val="00942CF4"/>
    <w:rsid w:val="0094488E"/>
    <w:rsid w:val="00944F9B"/>
    <w:rsid w:val="009455F4"/>
    <w:rsid w:val="00946475"/>
    <w:rsid w:val="00946ABD"/>
    <w:rsid w:val="009533A2"/>
    <w:rsid w:val="0095378B"/>
    <w:rsid w:val="00962E98"/>
    <w:rsid w:val="009631ED"/>
    <w:rsid w:val="00977CF0"/>
    <w:rsid w:val="00981E32"/>
    <w:rsid w:val="00982DF7"/>
    <w:rsid w:val="00982E8B"/>
    <w:rsid w:val="0099056A"/>
    <w:rsid w:val="009A0445"/>
    <w:rsid w:val="009A2964"/>
    <w:rsid w:val="009A32A1"/>
    <w:rsid w:val="009A5A00"/>
    <w:rsid w:val="009B7850"/>
    <w:rsid w:val="009C00F5"/>
    <w:rsid w:val="009D714F"/>
    <w:rsid w:val="009E1410"/>
    <w:rsid w:val="009E2869"/>
    <w:rsid w:val="009E680C"/>
    <w:rsid w:val="009F449C"/>
    <w:rsid w:val="00A01CB0"/>
    <w:rsid w:val="00A07A62"/>
    <w:rsid w:val="00A11157"/>
    <w:rsid w:val="00A11C19"/>
    <w:rsid w:val="00A12131"/>
    <w:rsid w:val="00A12828"/>
    <w:rsid w:val="00A15629"/>
    <w:rsid w:val="00A21449"/>
    <w:rsid w:val="00A23D9C"/>
    <w:rsid w:val="00A4008A"/>
    <w:rsid w:val="00A4069B"/>
    <w:rsid w:val="00A60313"/>
    <w:rsid w:val="00A659B8"/>
    <w:rsid w:val="00A71948"/>
    <w:rsid w:val="00A8754C"/>
    <w:rsid w:val="00A87C5B"/>
    <w:rsid w:val="00A9281E"/>
    <w:rsid w:val="00A97595"/>
    <w:rsid w:val="00AA304C"/>
    <w:rsid w:val="00AA6129"/>
    <w:rsid w:val="00AB0981"/>
    <w:rsid w:val="00AC046F"/>
    <w:rsid w:val="00AD00FE"/>
    <w:rsid w:val="00AD19E5"/>
    <w:rsid w:val="00AD5CC2"/>
    <w:rsid w:val="00AD7A11"/>
    <w:rsid w:val="00AE0683"/>
    <w:rsid w:val="00AE1115"/>
    <w:rsid w:val="00AE1538"/>
    <w:rsid w:val="00AE168A"/>
    <w:rsid w:val="00AF3227"/>
    <w:rsid w:val="00AF46EF"/>
    <w:rsid w:val="00B10451"/>
    <w:rsid w:val="00B13C7E"/>
    <w:rsid w:val="00B146E0"/>
    <w:rsid w:val="00B16430"/>
    <w:rsid w:val="00B35601"/>
    <w:rsid w:val="00B35CB0"/>
    <w:rsid w:val="00B40082"/>
    <w:rsid w:val="00B46EEF"/>
    <w:rsid w:val="00B65152"/>
    <w:rsid w:val="00B72925"/>
    <w:rsid w:val="00B8305C"/>
    <w:rsid w:val="00B86BA7"/>
    <w:rsid w:val="00BB5875"/>
    <w:rsid w:val="00BC33A5"/>
    <w:rsid w:val="00BC3D88"/>
    <w:rsid w:val="00BC4626"/>
    <w:rsid w:val="00BD294A"/>
    <w:rsid w:val="00BD3CB0"/>
    <w:rsid w:val="00BD5EEA"/>
    <w:rsid w:val="00BE5CE4"/>
    <w:rsid w:val="00BE5D68"/>
    <w:rsid w:val="00BF4616"/>
    <w:rsid w:val="00BF6A7E"/>
    <w:rsid w:val="00C005F0"/>
    <w:rsid w:val="00C017AF"/>
    <w:rsid w:val="00C047F4"/>
    <w:rsid w:val="00C06145"/>
    <w:rsid w:val="00C07F3A"/>
    <w:rsid w:val="00C10789"/>
    <w:rsid w:val="00C211F7"/>
    <w:rsid w:val="00C31B7B"/>
    <w:rsid w:val="00C32330"/>
    <w:rsid w:val="00C366C1"/>
    <w:rsid w:val="00C36781"/>
    <w:rsid w:val="00C47D68"/>
    <w:rsid w:val="00C526B1"/>
    <w:rsid w:val="00C53D43"/>
    <w:rsid w:val="00C57210"/>
    <w:rsid w:val="00C5761D"/>
    <w:rsid w:val="00C664FB"/>
    <w:rsid w:val="00C80DFF"/>
    <w:rsid w:val="00C813F1"/>
    <w:rsid w:val="00C81CCF"/>
    <w:rsid w:val="00C84D3C"/>
    <w:rsid w:val="00CA2A10"/>
    <w:rsid w:val="00CA3B76"/>
    <w:rsid w:val="00CB521F"/>
    <w:rsid w:val="00CD090E"/>
    <w:rsid w:val="00CD33C1"/>
    <w:rsid w:val="00CD785B"/>
    <w:rsid w:val="00CE70F9"/>
    <w:rsid w:val="00CF4EA8"/>
    <w:rsid w:val="00D00E5D"/>
    <w:rsid w:val="00D04849"/>
    <w:rsid w:val="00D050A8"/>
    <w:rsid w:val="00D25411"/>
    <w:rsid w:val="00D30CC7"/>
    <w:rsid w:val="00D33279"/>
    <w:rsid w:val="00D343C1"/>
    <w:rsid w:val="00D34CE0"/>
    <w:rsid w:val="00D36641"/>
    <w:rsid w:val="00D377C5"/>
    <w:rsid w:val="00D42867"/>
    <w:rsid w:val="00D42DC9"/>
    <w:rsid w:val="00D44AE5"/>
    <w:rsid w:val="00D62389"/>
    <w:rsid w:val="00D72DC2"/>
    <w:rsid w:val="00D859CB"/>
    <w:rsid w:val="00D94E47"/>
    <w:rsid w:val="00DB1057"/>
    <w:rsid w:val="00DB56A4"/>
    <w:rsid w:val="00DB6A66"/>
    <w:rsid w:val="00DC03D9"/>
    <w:rsid w:val="00DC0C5B"/>
    <w:rsid w:val="00DC467F"/>
    <w:rsid w:val="00DD218B"/>
    <w:rsid w:val="00DD3548"/>
    <w:rsid w:val="00DD371F"/>
    <w:rsid w:val="00DF7270"/>
    <w:rsid w:val="00E06345"/>
    <w:rsid w:val="00E11D87"/>
    <w:rsid w:val="00E13075"/>
    <w:rsid w:val="00E218B6"/>
    <w:rsid w:val="00E2442D"/>
    <w:rsid w:val="00E30689"/>
    <w:rsid w:val="00E35823"/>
    <w:rsid w:val="00E365AF"/>
    <w:rsid w:val="00E400C7"/>
    <w:rsid w:val="00E412C2"/>
    <w:rsid w:val="00E41407"/>
    <w:rsid w:val="00E42F0F"/>
    <w:rsid w:val="00E437C9"/>
    <w:rsid w:val="00E53B58"/>
    <w:rsid w:val="00E60665"/>
    <w:rsid w:val="00E811C4"/>
    <w:rsid w:val="00E85EDE"/>
    <w:rsid w:val="00E8650B"/>
    <w:rsid w:val="00E87089"/>
    <w:rsid w:val="00E907F6"/>
    <w:rsid w:val="00E942C1"/>
    <w:rsid w:val="00EA55F2"/>
    <w:rsid w:val="00EB11C6"/>
    <w:rsid w:val="00EB37D2"/>
    <w:rsid w:val="00EB4EE7"/>
    <w:rsid w:val="00EB76B5"/>
    <w:rsid w:val="00EC2AFB"/>
    <w:rsid w:val="00EC3FD0"/>
    <w:rsid w:val="00EC5975"/>
    <w:rsid w:val="00ED4BEB"/>
    <w:rsid w:val="00ED542B"/>
    <w:rsid w:val="00EF0D09"/>
    <w:rsid w:val="00EF18D7"/>
    <w:rsid w:val="00EF714A"/>
    <w:rsid w:val="00F07E2D"/>
    <w:rsid w:val="00F108FD"/>
    <w:rsid w:val="00F11084"/>
    <w:rsid w:val="00F1169D"/>
    <w:rsid w:val="00F149BE"/>
    <w:rsid w:val="00F209AF"/>
    <w:rsid w:val="00F249B1"/>
    <w:rsid w:val="00F25C64"/>
    <w:rsid w:val="00F313B7"/>
    <w:rsid w:val="00F33972"/>
    <w:rsid w:val="00F3510A"/>
    <w:rsid w:val="00F40CAF"/>
    <w:rsid w:val="00F514D2"/>
    <w:rsid w:val="00F53D77"/>
    <w:rsid w:val="00F56881"/>
    <w:rsid w:val="00F6052A"/>
    <w:rsid w:val="00F61B5F"/>
    <w:rsid w:val="00F62663"/>
    <w:rsid w:val="00F64562"/>
    <w:rsid w:val="00F647A3"/>
    <w:rsid w:val="00F669E5"/>
    <w:rsid w:val="00F675A3"/>
    <w:rsid w:val="00F701DE"/>
    <w:rsid w:val="00F777C3"/>
    <w:rsid w:val="00F94735"/>
    <w:rsid w:val="00F97532"/>
    <w:rsid w:val="00F97E8A"/>
    <w:rsid w:val="00FB3495"/>
    <w:rsid w:val="00FB4BA6"/>
    <w:rsid w:val="00FC1EA9"/>
    <w:rsid w:val="00FC33F9"/>
    <w:rsid w:val="00FD448B"/>
    <w:rsid w:val="00FD5965"/>
    <w:rsid w:val="00FD68AF"/>
    <w:rsid w:val="00FE425B"/>
    <w:rsid w:val="00FE5066"/>
    <w:rsid w:val="00FE63BA"/>
    <w:rsid w:val="00FE73B0"/>
    <w:rsid w:val="00FF3BEA"/>
    <w:rsid w:val="00FF445C"/>
    <w:rsid w:val="00FF65F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53A9AB-43B7-4D70-9DBA-AB6127B0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6B5"/>
    <w:rPr>
      <w:sz w:val="24"/>
      <w:szCs w:val="24"/>
      <w:lang w:val="es-ES" w:eastAsia="es-ES"/>
    </w:rPr>
  </w:style>
  <w:style w:type="paragraph" w:styleId="Ttulo1">
    <w:name w:val="heading 1"/>
    <w:basedOn w:val="Normal"/>
    <w:next w:val="Normal"/>
    <w:link w:val="Ttulo1Car"/>
    <w:qFormat/>
    <w:rsid w:val="00EB76B5"/>
    <w:pPr>
      <w:keepNext/>
      <w:outlineLvl w:val="0"/>
    </w:pPr>
    <w:rPr>
      <w:rFonts w:ascii="Arial" w:hAnsi="Arial"/>
      <w:b/>
      <w:sz w:val="18"/>
      <w:szCs w:val="20"/>
      <w:lang w:val="es-MX"/>
    </w:rPr>
  </w:style>
  <w:style w:type="paragraph" w:styleId="Ttulo4">
    <w:name w:val="heading 4"/>
    <w:basedOn w:val="Normal"/>
    <w:next w:val="Normal"/>
    <w:link w:val="Ttulo4Car"/>
    <w:qFormat/>
    <w:rsid w:val="00EB76B5"/>
    <w:pPr>
      <w:keepNext/>
      <w:jc w:val="center"/>
      <w:outlineLvl w:val="3"/>
    </w:pPr>
    <w:rPr>
      <w:rFonts w:ascii="Arial" w:hAnsi="Arial"/>
      <w:b/>
      <w:bCs/>
      <w:szCs w:val="20"/>
    </w:rPr>
  </w:style>
  <w:style w:type="paragraph" w:styleId="Ttulo5">
    <w:name w:val="heading 5"/>
    <w:basedOn w:val="Normal"/>
    <w:next w:val="Normal"/>
    <w:link w:val="Ttulo5Car"/>
    <w:qFormat/>
    <w:rsid w:val="00EB76B5"/>
    <w:pPr>
      <w:keepNext/>
      <w:outlineLvl w:val="4"/>
    </w:pPr>
    <w:rPr>
      <w:rFonts w:ascii="Arial" w:hAnsi="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76B5"/>
    <w:rPr>
      <w:rFonts w:ascii="Arial" w:hAnsi="Arial"/>
      <w:b/>
      <w:sz w:val="18"/>
      <w:lang w:val="es-MX" w:eastAsia="es-ES" w:bidi="ar-SA"/>
    </w:rPr>
  </w:style>
  <w:style w:type="character" w:customStyle="1" w:styleId="Ttulo4Car">
    <w:name w:val="Título 4 Car"/>
    <w:basedOn w:val="Fuentedeprrafopredeter"/>
    <w:link w:val="Ttulo4"/>
    <w:rsid w:val="00EB76B5"/>
    <w:rPr>
      <w:rFonts w:ascii="Arial" w:hAnsi="Arial"/>
      <w:b/>
      <w:bCs/>
      <w:sz w:val="24"/>
      <w:lang w:val="es-ES" w:eastAsia="es-ES" w:bidi="ar-SA"/>
    </w:rPr>
  </w:style>
  <w:style w:type="character" w:customStyle="1" w:styleId="Ttulo5Car">
    <w:name w:val="Título 5 Car"/>
    <w:basedOn w:val="Fuentedeprrafopredeter"/>
    <w:link w:val="Ttulo5"/>
    <w:rsid w:val="00EB76B5"/>
    <w:rPr>
      <w:rFonts w:ascii="Arial" w:hAnsi="Arial"/>
      <w:b/>
      <w:lang w:val="es-MX" w:eastAsia="es-ES" w:bidi="ar-SA"/>
    </w:rPr>
  </w:style>
  <w:style w:type="paragraph" w:styleId="Encabezado">
    <w:name w:val="header"/>
    <w:aliases w:val=" Car,Car,Car Car Car Car Car Car,Car Car Car Car Car Car Car Car Car Car Car,Car Car Car Car Car Car Car Car,Car Car Car Car,Car Car Car, Car Car Car Car Car Car, Car Car Car Car Car Car Car Car Car Car Car, Car Car Car Car Car Car Car Car"/>
    <w:basedOn w:val="Normal"/>
    <w:link w:val="EncabezadoCar"/>
    <w:rsid w:val="00EB76B5"/>
    <w:pPr>
      <w:tabs>
        <w:tab w:val="center" w:pos="4419"/>
        <w:tab w:val="right" w:pos="8838"/>
      </w:tabs>
    </w:pPr>
    <w:rPr>
      <w:rFonts w:ascii="Arial" w:hAnsi="Arial"/>
      <w:szCs w:val="20"/>
    </w:rPr>
  </w:style>
  <w:style w:type="character" w:customStyle="1" w:styleId="EncabezadoCar">
    <w:name w:val="Encabezado Car"/>
    <w:aliases w:val=" Car Car,Car Car,Car Car Car Car Car Car Car,Car Car Car Car Car Car Car Car Car Car Car Car,Car Car Car Car Car Car Car Car Car,Car Car Car Car Car,Car Car Car Car1, Car Car Car Car Car Car Car, Car Car Car Car Car Car Car Car Car"/>
    <w:basedOn w:val="Fuentedeprrafopredeter"/>
    <w:link w:val="Encabezado"/>
    <w:rsid w:val="00EB76B5"/>
    <w:rPr>
      <w:rFonts w:ascii="Arial" w:hAnsi="Arial"/>
      <w:sz w:val="24"/>
      <w:lang w:val="es-ES" w:eastAsia="es-ES" w:bidi="ar-SA"/>
    </w:rPr>
  </w:style>
  <w:style w:type="paragraph" w:styleId="Piedepgina">
    <w:name w:val="footer"/>
    <w:basedOn w:val="Normal"/>
    <w:link w:val="PiedepginaCar"/>
    <w:rsid w:val="00EB76B5"/>
    <w:pPr>
      <w:tabs>
        <w:tab w:val="center" w:pos="4419"/>
        <w:tab w:val="right" w:pos="8838"/>
      </w:tabs>
    </w:pPr>
    <w:rPr>
      <w:rFonts w:ascii="Arial" w:hAnsi="Arial"/>
      <w:szCs w:val="20"/>
    </w:rPr>
  </w:style>
  <w:style w:type="character" w:customStyle="1" w:styleId="PiedepginaCar">
    <w:name w:val="Pie de página Car"/>
    <w:basedOn w:val="Fuentedeprrafopredeter"/>
    <w:link w:val="Piedepgina"/>
    <w:rsid w:val="00EB76B5"/>
    <w:rPr>
      <w:rFonts w:ascii="Arial" w:hAnsi="Arial"/>
      <w:sz w:val="24"/>
      <w:lang w:val="es-ES" w:eastAsia="es-ES" w:bidi="ar-SA"/>
    </w:rPr>
  </w:style>
  <w:style w:type="character" w:styleId="Nmerodepgina">
    <w:name w:val="page number"/>
    <w:basedOn w:val="Fuentedeprrafopredeter"/>
    <w:rsid w:val="00EB76B5"/>
  </w:style>
  <w:style w:type="paragraph" w:styleId="Textoindependiente">
    <w:name w:val="Body Text"/>
    <w:basedOn w:val="Normal"/>
    <w:link w:val="TextoindependienteCar"/>
    <w:rsid w:val="00EB76B5"/>
    <w:pPr>
      <w:jc w:val="center"/>
    </w:pPr>
    <w:rPr>
      <w:b/>
      <w:lang w:val="es-MX"/>
    </w:rPr>
  </w:style>
  <w:style w:type="character" w:customStyle="1" w:styleId="TextoindependienteCar">
    <w:name w:val="Texto independiente Car"/>
    <w:basedOn w:val="Fuentedeprrafopredeter"/>
    <w:link w:val="Textoindependiente"/>
    <w:rsid w:val="00EB76B5"/>
    <w:rPr>
      <w:b/>
      <w:sz w:val="24"/>
      <w:szCs w:val="24"/>
      <w:lang w:val="es-MX" w:eastAsia="es-ES" w:bidi="ar-SA"/>
    </w:rPr>
  </w:style>
  <w:style w:type="character" w:styleId="Hipervnculo">
    <w:name w:val="Hyperlink"/>
    <w:basedOn w:val="Fuentedeprrafopredeter"/>
    <w:rsid w:val="00EB76B5"/>
    <w:rPr>
      <w:color w:val="0000FF"/>
      <w:u w:val="single"/>
    </w:rPr>
  </w:style>
  <w:style w:type="table" w:styleId="Tablaconcuadrcula">
    <w:name w:val="Table Grid"/>
    <w:basedOn w:val="Tablanormal"/>
    <w:uiPriority w:val="39"/>
    <w:rsid w:val="00515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41136"/>
    <w:pPr>
      <w:spacing w:before="100" w:beforeAutospacing="1" w:after="100" w:afterAutospacing="1"/>
    </w:pPr>
  </w:style>
  <w:style w:type="paragraph" w:customStyle="1" w:styleId="Style1">
    <w:name w:val="Style 1"/>
    <w:basedOn w:val="Normal"/>
    <w:rsid w:val="00FD448B"/>
    <w:pPr>
      <w:widowControl w:val="0"/>
      <w:autoSpaceDE w:val="0"/>
      <w:autoSpaceDN w:val="0"/>
      <w:spacing w:line="408" w:lineRule="atLeast"/>
      <w:jc w:val="both"/>
    </w:pPr>
    <w:rPr>
      <w:lang w:val="en-US"/>
    </w:rPr>
  </w:style>
  <w:style w:type="paragraph" w:styleId="Textodeglobo">
    <w:name w:val="Balloon Text"/>
    <w:basedOn w:val="Normal"/>
    <w:link w:val="TextodegloboCar"/>
    <w:rsid w:val="00240CA6"/>
    <w:rPr>
      <w:rFonts w:ascii="Tahoma" w:hAnsi="Tahoma" w:cs="Tahoma"/>
      <w:sz w:val="16"/>
      <w:szCs w:val="16"/>
    </w:rPr>
  </w:style>
  <w:style w:type="character" w:customStyle="1" w:styleId="TextodegloboCar">
    <w:name w:val="Texto de globo Car"/>
    <w:basedOn w:val="Fuentedeprrafopredeter"/>
    <w:link w:val="Textodeglobo"/>
    <w:rsid w:val="00240CA6"/>
    <w:rPr>
      <w:rFonts w:ascii="Tahoma" w:hAnsi="Tahoma" w:cs="Tahoma"/>
      <w:sz w:val="16"/>
      <w:szCs w:val="16"/>
      <w:lang w:val="es-ES" w:eastAsia="es-ES"/>
    </w:rPr>
  </w:style>
  <w:style w:type="character" w:styleId="Textoennegrita">
    <w:name w:val="Strong"/>
    <w:basedOn w:val="Fuentedeprrafopredeter"/>
    <w:uiPriority w:val="22"/>
    <w:qFormat/>
    <w:rsid w:val="00962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25818">
      <w:bodyDiv w:val="1"/>
      <w:marLeft w:val="0"/>
      <w:marRight w:val="0"/>
      <w:marTop w:val="0"/>
      <w:marBottom w:val="0"/>
      <w:divBdr>
        <w:top w:val="none" w:sz="0" w:space="0" w:color="auto"/>
        <w:left w:val="none" w:sz="0" w:space="0" w:color="auto"/>
        <w:bottom w:val="none" w:sz="0" w:space="0" w:color="auto"/>
        <w:right w:val="none" w:sz="0" w:space="0" w:color="auto"/>
      </w:divBdr>
    </w:div>
    <w:div w:id="1243250536">
      <w:bodyDiv w:val="1"/>
      <w:marLeft w:val="0"/>
      <w:marRight w:val="0"/>
      <w:marTop w:val="0"/>
      <w:marBottom w:val="0"/>
      <w:divBdr>
        <w:top w:val="none" w:sz="0" w:space="0" w:color="auto"/>
        <w:left w:val="none" w:sz="0" w:space="0" w:color="auto"/>
        <w:bottom w:val="none" w:sz="0" w:space="0" w:color="auto"/>
        <w:right w:val="none" w:sz="0" w:space="0" w:color="auto"/>
      </w:divBdr>
    </w:div>
    <w:div w:id="1355154526">
      <w:bodyDiv w:val="1"/>
      <w:marLeft w:val="0"/>
      <w:marRight w:val="0"/>
      <w:marTop w:val="0"/>
      <w:marBottom w:val="0"/>
      <w:divBdr>
        <w:top w:val="none" w:sz="0" w:space="0" w:color="auto"/>
        <w:left w:val="none" w:sz="0" w:space="0" w:color="auto"/>
        <w:bottom w:val="none" w:sz="0" w:space="0" w:color="auto"/>
        <w:right w:val="none" w:sz="0" w:space="0" w:color="auto"/>
      </w:divBdr>
    </w:div>
    <w:div w:id="1899396425">
      <w:bodyDiv w:val="1"/>
      <w:marLeft w:val="0"/>
      <w:marRight w:val="0"/>
      <w:marTop w:val="0"/>
      <w:marBottom w:val="0"/>
      <w:divBdr>
        <w:top w:val="none" w:sz="0" w:space="0" w:color="auto"/>
        <w:left w:val="none" w:sz="0" w:space="0" w:color="auto"/>
        <w:bottom w:val="none" w:sz="0" w:space="0" w:color="auto"/>
        <w:right w:val="none" w:sz="0" w:space="0" w:color="auto"/>
      </w:divBdr>
    </w:div>
    <w:div w:id="194179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673</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NIVEL DE REVISIÓN</vt:lpstr>
    </vt:vector>
  </TitlesOfParts>
  <Company>Dark</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NIVEL DE REVISIÓN</dc:title>
  <dc:creator>Arturo</dc:creator>
  <cp:lastModifiedBy>Alejandro Calixto</cp:lastModifiedBy>
  <cp:revision>92</cp:revision>
  <cp:lastPrinted>2015-09-21T16:19:00Z</cp:lastPrinted>
  <dcterms:created xsi:type="dcterms:W3CDTF">2015-07-26T22:08:00Z</dcterms:created>
  <dcterms:modified xsi:type="dcterms:W3CDTF">2018-01-20T03:00:00Z</dcterms:modified>
</cp:coreProperties>
</file>